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9D" w:rsidRPr="0056149B" w:rsidRDefault="00D4179D" w:rsidP="00D4179D">
      <w:pPr>
        <w:rPr>
          <w:b/>
          <w:lang w:val="en-US"/>
        </w:rPr>
      </w:pPr>
    </w:p>
    <w:p w:rsidR="00D4179D" w:rsidRPr="0056149B" w:rsidRDefault="00D4179D" w:rsidP="00D4179D">
      <w:pPr>
        <w:rPr>
          <w:lang w:val="en-US"/>
        </w:rPr>
      </w:pPr>
    </w:p>
    <w:p w:rsidR="00D4179D" w:rsidRPr="0056149B" w:rsidRDefault="00D4179D" w:rsidP="00D4179D">
      <w:pPr>
        <w:rPr>
          <w:lang w:val="en-US"/>
        </w:rPr>
      </w:pPr>
    </w:p>
    <w:p w:rsidR="00D4179D" w:rsidRPr="0056149B" w:rsidRDefault="00D4179D" w:rsidP="00D4179D">
      <w:pPr>
        <w:rPr>
          <w:lang w:val="en-US"/>
        </w:rPr>
      </w:pPr>
    </w:p>
    <w:p w:rsidR="00D4179D" w:rsidRPr="0056149B" w:rsidRDefault="00D4179D" w:rsidP="00D4179D">
      <w:pPr>
        <w:pStyle w:val="Tittel"/>
        <w:jc w:val="center"/>
        <w:rPr>
          <w:lang w:val="en-US"/>
        </w:rPr>
      </w:pPr>
      <w:r w:rsidRPr="0056149B">
        <w:rPr>
          <w:lang w:val="en-US"/>
        </w:rPr>
        <w:t>Cloud Security Strategy</w:t>
      </w:r>
    </w:p>
    <w:p w:rsidR="00D4179D" w:rsidRPr="0056149B" w:rsidRDefault="00D4179D" w:rsidP="00D4179D">
      <w:pPr>
        <w:pStyle w:val="Tittel"/>
        <w:jc w:val="center"/>
        <w:rPr>
          <w:lang w:val="en-US"/>
        </w:rPr>
      </w:pPr>
      <w:r w:rsidRPr="0056149B">
        <w:rPr>
          <w:lang w:val="en-US"/>
        </w:rPr>
        <w:t>[</w:t>
      </w:r>
      <w:r w:rsidRPr="00AD335A">
        <w:rPr>
          <w:color w:val="FF0000"/>
          <w:lang w:val="en-US"/>
        </w:rPr>
        <w:t>Insert</w:t>
      </w:r>
      <w:r>
        <w:rPr>
          <w:lang w:val="en-US"/>
        </w:rPr>
        <w:t xml:space="preserve"> </w:t>
      </w:r>
      <w:r>
        <w:rPr>
          <w:color w:val="FF0000"/>
          <w:lang w:val="en-US"/>
        </w:rPr>
        <w:t>v</w:t>
      </w:r>
      <w:r w:rsidRPr="00AD335A">
        <w:rPr>
          <w:color w:val="FF0000"/>
          <w:lang w:val="en-US"/>
        </w:rPr>
        <w:t>alidity time frame</w:t>
      </w:r>
      <w:r w:rsidRPr="0056149B">
        <w:rPr>
          <w:lang w:val="en-US"/>
        </w:rPr>
        <w:t>]</w:t>
      </w:r>
    </w:p>
    <w:p w:rsidR="00D4179D" w:rsidRPr="0056149B" w:rsidRDefault="00D4179D" w:rsidP="00D4179D">
      <w:pPr>
        <w:rPr>
          <w:lang w:val="en-US"/>
        </w:rPr>
      </w:pPr>
    </w:p>
    <w:p w:rsidR="00D4179D" w:rsidRPr="0056149B" w:rsidRDefault="00D4179D" w:rsidP="00D4179D">
      <w:pPr>
        <w:pStyle w:val="Undertittel"/>
        <w:jc w:val="center"/>
        <w:rPr>
          <w:i w:val="0"/>
          <w:lang w:val="en-US"/>
        </w:rPr>
      </w:pPr>
      <w:r w:rsidRPr="0056149B">
        <w:rPr>
          <w:i w:val="0"/>
          <w:noProof/>
          <w:lang w:val="en-US"/>
        </w:rPr>
        <w:drawing>
          <wp:inline distT="0" distB="0" distL="0" distR="0" wp14:anchorId="589420F1" wp14:editId="45C0A0FB">
            <wp:extent cx="2427963" cy="1789201"/>
            <wp:effectExtent l="0" t="0" r="0" b="1905"/>
            <wp:docPr id="13" name="Bild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7963" cy="1789201"/>
                    </a:xfrm>
                    <a:prstGeom prst="rect">
                      <a:avLst/>
                    </a:prstGeom>
                  </pic:spPr>
                </pic:pic>
              </a:graphicData>
            </a:graphic>
          </wp:inline>
        </w:drawing>
      </w:r>
    </w:p>
    <w:p w:rsidR="00D4179D" w:rsidRPr="0056149B" w:rsidRDefault="00D4179D" w:rsidP="00D4179D">
      <w:pPr>
        <w:rPr>
          <w:lang w:val="en-US"/>
        </w:rPr>
      </w:pPr>
    </w:p>
    <w:p w:rsidR="00D4179D" w:rsidRPr="0056149B" w:rsidRDefault="00D4179D" w:rsidP="00D4179D">
      <w:pPr>
        <w:rPr>
          <w:lang w:val="en-US"/>
        </w:rPr>
      </w:pPr>
    </w:p>
    <w:p w:rsidR="00D4179D" w:rsidRPr="0056149B" w:rsidRDefault="00D4179D" w:rsidP="00D4179D">
      <w:pPr>
        <w:jc w:val="center"/>
        <w:rPr>
          <w:lang w:val="en-US"/>
        </w:rPr>
      </w:pPr>
      <w:r w:rsidRPr="0056149B">
        <w:rPr>
          <w:lang w:val="en-US"/>
        </w:rPr>
        <w:br w:type="page"/>
      </w:r>
    </w:p>
    <w:sdt>
      <w:sdtPr>
        <w:rPr>
          <w:rFonts w:asciiTheme="minorHAnsi" w:eastAsiaTheme="minorHAnsi" w:hAnsiTheme="minorHAnsi" w:cstheme="minorBidi"/>
          <w:color w:val="auto"/>
          <w:sz w:val="22"/>
          <w:szCs w:val="22"/>
          <w:lang w:val="en-US" w:eastAsia="en-US"/>
        </w:rPr>
        <w:id w:val="1033763604"/>
        <w:docPartObj>
          <w:docPartGallery w:val="Table of Contents"/>
          <w:docPartUnique/>
        </w:docPartObj>
      </w:sdtPr>
      <w:sdtEndPr>
        <w:rPr>
          <w:b/>
          <w:bCs/>
        </w:rPr>
      </w:sdtEndPr>
      <w:sdtContent>
        <w:p w:rsidR="00D4179D" w:rsidRPr="0056149B" w:rsidRDefault="00D4179D" w:rsidP="00D4179D">
          <w:pPr>
            <w:pStyle w:val="Overskriftforinnholdsfortegnelse"/>
            <w:rPr>
              <w:lang w:val="en-US"/>
            </w:rPr>
          </w:pPr>
          <w:r w:rsidRPr="0056149B">
            <w:rPr>
              <w:lang w:val="en-US"/>
            </w:rPr>
            <w:t>Table of contents</w:t>
          </w:r>
        </w:p>
        <w:bookmarkStart w:id="0" w:name="_GoBack"/>
        <w:bookmarkEnd w:id="0"/>
        <w:p w:rsidR="005C3A5F" w:rsidRDefault="00D4179D">
          <w:pPr>
            <w:pStyle w:val="INNH1"/>
            <w:tabs>
              <w:tab w:val="right" w:leader="dot" w:pos="9060"/>
            </w:tabs>
            <w:rPr>
              <w:rFonts w:eastAsiaTheme="minorEastAsia"/>
              <w:b w:val="0"/>
              <w:bCs w:val="0"/>
              <w:caps w:val="0"/>
              <w:noProof/>
              <w:sz w:val="22"/>
              <w:szCs w:val="22"/>
              <w:lang w:val="en-US"/>
            </w:rPr>
          </w:pPr>
          <w:r w:rsidRPr="0056149B">
            <w:rPr>
              <w:lang w:val="en-US"/>
            </w:rPr>
            <w:fldChar w:fldCharType="begin"/>
          </w:r>
          <w:r w:rsidRPr="0056149B">
            <w:rPr>
              <w:lang w:val="en-US"/>
            </w:rPr>
            <w:instrText xml:space="preserve"> TOC \o "1-3" \h \z \u </w:instrText>
          </w:r>
          <w:r w:rsidRPr="0056149B">
            <w:rPr>
              <w:lang w:val="en-US"/>
            </w:rPr>
            <w:fldChar w:fldCharType="separate"/>
          </w:r>
          <w:hyperlink w:anchor="_Toc69291493" w:history="1">
            <w:r w:rsidR="005C3A5F" w:rsidRPr="00A96070">
              <w:rPr>
                <w:rStyle w:val="Hyperkobling"/>
                <w:noProof/>
                <w:lang w:val="en-US"/>
              </w:rPr>
              <w:t>Executive Summary</w:t>
            </w:r>
            <w:r w:rsidR="005C3A5F">
              <w:rPr>
                <w:noProof/>
                <w:webHidden/>
              </w:rPr>
              <w:tab/>
            </w:r>
            <w:r w:rsidR="005C3A5F">
              <w:rPr>
                <w:noProof/>
                <w:webHidden/>
              </w:rPr>
              <w:fldChar w:fldCharType="begin"/>
            </w:r>
            <w:r w:rsidR="005C3A5F">
              <w:rPr>
                <w:noProof/>
                <w:webHidden/>
              </w:rPr>
              <w:instrText xml:space="preserve"> PAGEREF _Toc69291493 \h </w:instrText>
            </w:r>
            <w:r w:rsidR="005C3A5F">
              <w:rPr>
                <w:noProof/>
                <w:webHidden/>
              </w:rPr>
            </w:r>
            <w:r w:rsidR="005C3A5F">
              <w:rPr>
                <w:noProof/>
                <w:webHidden/>
              </w:rPr>
              <w:fldChar w:fldCharType="separate"/>
            </w:r>
            <w:r w:rsidR="005C3A5F">
              <w:rPr>
                <w:noProof/>
                <w:webHidden/>
              </w:rPr>
              <w:t>4</w:t>
            </w:r>
            <w:r w:rsidR="005C3A5F">
              <w:rPr>
                <w:noProof/>
                <w:webHidden/>
              </w:rPr>
              <w:fldChar w:fldCharType="end"/>
            </w:r>
          </w:hyperlink>
        </w:p>
        <w:p w:rsidR="005C3A5F" w:rsidRDefault="005C3A5F">
          <w:pPr>
            <w:pStyle w:val="INNH2"/>
            <w:tabs>
              <w:tab w:val="right" w:leader="dot" w:pos="9060"/>
            </w:tabs>
            <w:rPr>
              <w:rFonts w:eastAsiaTheme="minorEastAsia"/>
              <w:smallCaps w:val="0"/>
              <w:noProof/>
              <w:sz w:val="22"/>
              <w:szCs w:val="22"/>
              <w:lang w:val="en-US"/>
            </w:rPr>
          </w:pPr>
          <w:hyperlink w:anchor="_Toc69291494" w:history="1">
            <w:r w:rsidRPr="00A96070">
              <w:rPr>
                <w:rStyle w:val="Hyperkobling"/>
                <w:noProof/>
                <w:lang w:val="en-US"/>
              </w:rPr>
              <w:t>Terms and abbreviations</w:t>
            </w:r>
            <w:r>
              <w:rPr>
                <w:noProof/>
                <w:webHidden/>
              </w:rPr>
              <w:tab/>
            </w:r>
            <w:r>
              <w:rPr>
                <w:noProof/>
                <w:webHidden/>
              </w:rPr>
              <w:fldChar w:fldCharType="begin"/>
            </w:r>
            <w:r>
              <w:rPr>
                <w:noProof/>
                <w:webHidden/>
              </w:rPr>
              <w:instrText xml:space="preserve"> PAGEREF _Toc69291494 \h </w:instrText>
            </w:r>
            <w:r>
              <w:rPr>
                <w:noProof/>
                <w:webHidden/>
              </w:rPr>
            </w:r>
            <w:r>
              <w:rPr>
                <w:noProof/>
                <w:webHidden/>
              </w:rPr>
              <w:fldChar w:fldCharType="separate"/>
            </w:r>
            <w:r>
              <w:rPr>
                <w:noProof/>
                <w:webHidden/>
              </w:rPr>
              <w:t>4</w:t>
            </w:r>
            <w:r>
              <w:rPr>
                <w:noProof/>
                <w:webHidden/>
              </w:rPr>
              <w:fldChar w:fldCharType="end"/>
            </w:r>
          </w:hyperlink>
        </w:p>
        <w:p w:rsidR="005C3A5F" w:rsidRDefault="005C3A5F">
          <w:pPr>
            <w:pStyle w:val="INNH1"/>
            <w:tabs>
              <w:tab w:val="left" w:pos="440"/>
              <w:tab w:val="right" w:leader="dot" w:pos="9060"/>
            </w:tabs>
            <w:rPr>
              <w:rFonts w:eastAsiaTheme="minorEastAsia"/>
              <w:b w:val="0"/>
              <w:bCs w:val="0"/>
              <w:caps w:val="0"/>
              <w:noProof/>
              <w:sz w:val="22"/>
              <w:szCs w:val="22"/>
              <w:lang w:val="en-US"/>
            </w:rPr>
          </w:pPr>
          <w:hyperlink w:anchor="_Toc69291495" w:history="1">
            <w:r w:rsidRPr="00A96070">
              <w:rPr>
                <w:rStyle w:val="Hyperkobling"/>
                <w:noProof/>
                <w:lang w:val="en-US"/>
              </w:rPr>
              <w:t>1</w:t>
            </w:r>
            <w:r>
              <w:rPr>
                <w:rFonts w:eastAsiaTheme="minorEastAsia"/>
                <w:b w:val="0"/>
                <w:bCs w:val="0"/>
                <w:caps w:val="0"/>
                <w:noProof/>
                <w:sz w:val="22"/>
                <w:szCs w:val="22"/>
                <w:lang w:val="en-US"/>
              </w:rPr>
              <w:tab/>
            </w:r>
            <w:r w:rsidRPr="00A96070">
              <w:rPr>
                <w:rStyle w:val="Hyperkobling"/>
                <w:noProof/>
                <w:lang w:val="en-US"/>
              </w:rPr>
              <w:t>Business objectives</w:t>
            </w:r>
            <w:r>
              <w:rPr>
                <w:noProof/>
                <w:webHidden/>
              </w:rPr>
              <w:tab/>
            </w:r>
            <w:r>
              <w:rPr>
                <w:noProof/>
                <w:webHidden/>
              </w:rPr>
              <w:fldChar w:fldCharType="begin"/>
            </w:r>
            <w:r>
              <w:rPr>
                <w:noProof/>
                <w:webHidden/>
              </w:rPr>
              <w:instrText xml:space="preserve"> PAGEREF _Toc69291495 \h </w:instrText>
            </w:r>
            <w:r>
              <w:rPr>
                <w:noProof/>
                <w:webHidden/>
              </w:rPr>
            </w:r>
            <w:r>
              <w:rPr>
                <w:noProof/>
                <w:webHidden/>
              </w:rPr>
              <w:fldChar w:fldCharType="separate"/>
            </w:r>
            <w:r>
              <w:rPr>
                <w:noProof/>
                <w:webHidden/>
              </w:rPr>
              <w:t>5</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496" w:history="1">
            <w:r w:rsidRPr="00A96070">
              <w:rPr>
                <w:rStyle w:val="Hyperkobling"/>
                <w:noProof/>
                <w:lang w:val="en-US"/>
                <w14:scene3d>
                  <w14:camera w14:prst="orthographicFront"/>
                  <w14:lightRig w14:rig="threePt" w14:dir="t">
                    <w14:rot w14:lat="0" w14:lon="0" w14:rev="0"/>
                  </w14:lightRig>
                </w14:scene3d>
              </w:rPr>
              <w:t>1.1</w:t>
            </w:r>
            <w:r>
              <w:rPr>
                <w:rFonts w:eastAsiaTheme="minorEastAsia"/>
                <w:smallCaps w:val="0"/>
                <w:noProof/>
                <w:sz w:val="22"/>
                <w:szCs w:val="22"/>
                <w:lang w:val="en-US"/>
              </w:rPr>
              <w:tab/>
            </w:r>
            <w:r w:rsidRPr="00A96070">
              <w:rPr>
                <w:rStyle w:val="Hyperkobling"/>
                <w:noProof/>
                <w:shd w:val="clear" w:color="auto" w:fill="FFFFFF"/>
                <w:lang w:val="en-US"/>
              </w:rPr>
              <w:t>Vision</w:t>
            </w:r>
            <w:r>
              <w:rPr>
                <w:noProof/>
                <w:webHidden/>
              </w:rPr>
              <w:tab/>
            </w:r>
            <w:r>
              <w:rPr>
                <w:noProof/>
                <w:webHidden/>
              </w:rPr>
              <w:fldChar w:fldCharType="begin"/>
            </w:r>
            <w:r>
              <w:rPr>
                <w:noProof/>
                <w:webHidden/>
              </w:rPr>
              <w:instrText xml:space="preserve"> PAGEREF _Toc69291496 \h </w:instrText>
            </w:r>
            <w:r>
              <w:rPr>
                <w:noProof/>
                <w:webHidden/>
              </w:rPr>
            </w:r>
            <w:r>
              <w:rPr>
                <w:noProof/>
                <w:webHidden/>
              </w:rPr>
              <w:fldChar w:fldCharType="separate"/>
            </w:r>
            <w:r>
              <w:rPr>
                <w:noProof/>
                <w:webHidden/>
              </w:rPr>
              <w:t>5</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497" w:history="1">
            <w:r w:rsidRPr="00A96070">
              <w:rPr>
                <w:rStyle w:val="Hyperkobling"/>
                <w:noProof/>
                <w:lang w:val="en-US"/>
                <w14:scene3d>
                  <w14:camera w14:prst="orthographicFront"/>
                  <w14:lightRig w14:rig="threePt" w14:dir="t">
                    <w14:rot w14:lat="0" w14:lon="0" w14:rev="0"/>
                  </w14:lightRig>
                </w14:scene3d>
              </w:rPr>
              <w:t>1.2</w:t>
            </w:r>
            <w:r>
              <w:rPr>
                <w:rFonts w:eastAsiaTheme="minorEastAsia"/>
                <w:smallCaps w:val="0"/>
                <w:noProof/>
                <w:sz w:val="22"/>
                <w:szCs w:val="22"/>
                <w:lang w:val="en-US"/>
              </w:rPr>
              <w:tab/>
            </w:r>
            <w:r w:rsidRPr="00A96070">
              <w:rPr>
                <w:rStyle w:val="Hyperkobling"/>
                <w:noProof/>
                <w:shd w:val="clear" w:color="auto" w:fill="FFFFFF"/>
                <w:lang w:val="en-US"/>
              </w:rPr>
              <w:t>Motivation and benefits</w:t>
            </w:r>
            <w:r>
              <w:rPr>
                <w:noProof/>
                <w:webHidden/>
              </w:rPr>
              <w:tab/>
            </w:r>
            <w:r>
              <w:rPr>
                <w:noProof/>
                <w:webHidden/>
              </w:rPr>
              <w:fldChar w:fldCharType="begin"/>
            </w:r>
            <w:r>
              <w:rPr>
                <w:noProof/>
                <w:webHidden/>
              </w:rPr>
              <w:instrText xml:space="preserve"> PAGEREF _Toc69291497 \h </w:instrText>
            </w:r>
            <w:r>
              <w:rPr>
                <w:noProof/>
                <w:webHidden/>
              </w:rPr>
            </w:r>
            <w:r>
              <w:rPr>
                <w:noProof/>
                <w:webHidden/>
              </w:rPr>
              <w:fldChar w:fldCharType="separate"/>
            </w:r>
            <w:r>
              <w:rPr>
                <w:noProof/>
                <w:webHidden/>
              </w:rPr>
              <w:t>5</w:t>
            </w:r>
            <w:r>
              <w:rPr>
                <w:noProof/>
                <w:webHidden/>
              </w:rPr>
              <w:fldChar w:fldCharType="end"/>
            </w:r>
          </w:hyperlink>
        </w:p>
        <w:p w:rsidR="005C3A5F" w:rsidRDefault="005C3A5F">
          <w:pPr>
            <w:pStyle w:val="INNH1"/>
            <w:tabs>
              <w:tab w:val="left" w:pos="440"/>
              <w:tab w:val="right" w:leader="dot" w:pos="9060"/>
            </w:tabs>
            <w:rPr>
              <w:rFonts w:eastAsiaTheme="minorEastAsia"/>
              <w:b w:val="0"/>
              <w:bCs w:val="0"/>
              <w:caps w:val="0"/>
              <w:noProof/>
              <w:sz w:val="22"/>
              <w:szCs w:val="22"/>
              <w:lang w:val="en-US"/>
            </w:rPr>
          </w:pPr>
          <w:hyperlink w:anchor="_Toc69291498" w:history="1">
            <w:r w:rsidRPr="00A96070">
              <w:rPr>
                <w:rStyle w:val="Hyperkobling"/>
                <w:noProof/>
                <w:lang w:val="en-US"/>
              </w:rPr>
              <w:t>2</w:t>
            </w:r>
            <w:r>
              <w:rPr>
                <w:rFonts w:eastAsiaTheme="minorEastAsia"/>
                <w:b w:val="0"/>
                <w:bCs w:val="0"/>
                <w:caps w:val="0"/>
                <w:noProof/>
                <w:sz w:val="22"/>
                <w:szCs w:val="22"/>
                <w:lang w:val="en-US"/>
              </w:rPr>
              <w:tab/>
            </w:r>
            <w:r w:rsidRPr="00A96070">
              <w:rPr>
                <w:rStyle w:val="Hyperkobling"/>
                <w:noProof/>
                <w:lang w:val="en-US"/>
              </w:rPr>
              <w:t>External drivers</w:t>
            </w:r>
            <w:r>
              <w:rPr>
                <w:noProof/>
                <w:webHidden/>
              </w:rPr>
              <w:tab/>
            </w:r>
            <w:r>
              <w:rPr>
                <w:noProof/>
                <w:webHidden/>
              </w:rPr>
              <w:fldChar w:fldCharType="begin"/>
            </w:r>
            <w:r>
              <w:rPr>
                <w:noProof/>
                <w:webHidden/>
              </w:rPr>
              <w:instrText xml:space="preserve"> PAGEREF _Toc69291498 \h </w:instrText>
            </w:r>
            <w:r>
              <w:rPr>
                <w:noProof/>
                <w:webHidden/>
              </w:rPr>
            </w:r>
            <w:r>
              <w:rPr>
                <w:noProof/>
                <w:webHidden/>
              </w:rPr>
              <w:fldChar w:fldCharType="separate"/>
            </w:r>
            <w:r>
              <w:rPr>
                <w:noProof/>
                <w:webHidden/>
              </w:rPr>
              <w:t>5</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499" w:history="1">
            <w:r w:rsidRPr="00A96070">
              <w:rPr>
                <w:rStyle w:val="Hyperkobling"/>
                <w:noProof/>
                <w:lang w:val="en-US"/>
                <w14:scene3d>
                  <w14:camera w14:prst="orthographicFront"/>
                  <w14:lightRig w14:rig="threePt" w14:dir="t">
                    <w14:rot w14:lat="0" w14:lon="0" w14:rev="0"/>
                  </w14:lightRig>
                </w14:scene3d>
              </w:rPr>
              <w:t>2.1</w:t>
            </w:r>
            <w:r>
              <w:rPr>
                <w:rFonts w:eastAsiaTheme="minorEastAsia"/>
                <w:smallCaps w:val="0"/>
                <w:noProof/>
                <w:sz w:val="22"/>
                <w:szCs w:val="22"/>
                <w:lang w:val="en-US"/>
              </w:rPr>
              <w:tab/>
            </w:r>
            <w:r w:rsidRPr="00A96070">
              <w:rPr>
                <w:rStyle w:val="Hyperkobling"/>
                <w:noProof/>
                <w:lang w:val="en-US"/>
              </w:rPr>
              <w:t>Legal obligations</w:t>
            </w:r>
            <w:r>
              <w:rPr>
                <w:noProof/>
                <w:webHidden/>
              </w:rPr>
              <w:tab/>
            </w:r>
            <w:r>
              <w:rPr>
                <w:noProof/>
                <w:webHidden/>
              </w:rPr>
              <w:fldChar w:fldCharType="begin"/>
            </w:r>
            <w:r>
              <w:rPr>
                <w:noProof/>
                <w:webHidden/>
              </w:rPr>
              <w:instrText xml:space="preserve"> PAGEREF _Toc69291499 \h </w:instrText>
            </w:r>
            <w:r>
              <w:rPr>
                <w:noProof/>
                <w:webHidden/>
              </w:rPr>
            </w:r>
            <w:r>
              <w:rPr>
                <w:noProof/>
                <w:webHidden/>
              </w:rPr>
              <w:fldChar w:fldCharType="separate"/>
            </w:r>
            <w:r>
              <w:rPr>
                <w:noProof/>
                <w:webHidden/>
              </w:rPr>
              <w:t>5</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00" w:history="1">
            <w:r w:rsidRPr="00A96070">
              <w:rPr>
                <w:rStyle w:val="Hyperkobling"/>
                <w:rFonts w:eastAsia="Times New Roman"/>
                <w:noProof/>
                <w:lang w:val="en-US" w:eastAsia="nb-NO"/>
                <w14:scene3d>
                  <w14:camera w14:prst="orthographicFront"/>
                  <w14:lightRig w14:rig="threePt" w14:dir="t">
                    <w14:rot w14:lat="0" w14:lon="0" w14:rev="0"/>
                  </w14:lightRig>
                </w14:scene3d>
              </w:rPr>
              <w:t>2.2</w:t>
            </w:r>
            <w:r>
              <w:rPr>
                <w:rFonts w:eastAsiaTheme="minorEastAsia"/>
                <w:smallCaps w:val="0"/>
                <w:noProof/>
                <w:sz w:val="22"/>
                <w:szCs w:val="22"/>
                <w:lang w:val="en-US"/>
              </w:rPr>
              <w:tab/>
            </w:r>
            <w:r w:rsidRPr="00A96070">
              <w:rPr>
                <w:rStyle w:val="Hyperkobling"/>
                <w:rFonts w:eastAsia="Times New Roman"/>
                <w:noProof/>
                <w:lang w:val="en-US" w:eastAsia="nb-NO"/>
              </w:rPr>
              <w:t>Data protection</w:t>
            </w:r>
            <w:r>
              <w:rPr>
                <w:noProof/>
                <w:webHidden/>
              </w:rPr>
              <w:tab/>
            </w:r>
            <w:r>
              <w:rPr>
                <w:noProof/>
                <w:webHidden/>
              </w:rPr>
              <w:fldChar w:fldCharType="begin"/>
            </w:r>
            <w:r>
              <w:rPr>
                <w:noProof/>
                <w:webHidden/>
              </w:rPr>
              <w:instrText xml:space="preserve"> PAGEREF _Toc69291500 \h </w:instrText>
            </w:r>
            <w:r>
              <w:rPr>
                <w:noProof/>
                <w:webHidden/>
              </w:rPr>
            </w:r>
            <w:r>
              <w:rPr>
                <w:noProof/>
                <w:webHidden/>
              </w:rPr>
              <w:fldChar w:fldCharType="separate"/>
            </w:r>
            <w:r>
              <w:rPr>
                <w:noProof/>
                <w:webHidden/>
              </w:rPr>
              <w:t>6</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01" w:history="1">
            <w:r w:rsidRPr="00A96070">
              <w:rPr>
                <w:rStyle w:val="Hyperkobling"/>
                <w:noProof/>
                <w:lang w:val="en-US"/>
                <w14:scene3d>
                  <w14:camera w14:prst="orthographicFront"/>
                  <w14:lightRig w14:rig="threePt" w14:dir="t">
                    <w14:rot w14:lat="0" w14:lon="0" w14:rev="0"/>
                  </w14:lightRig>
                </w14:scene3d>
              </w:rPr>
              <w:t>2.3</w:t>
            </w:r>
            <w:r>
              <w:rPr>
                <w:rFonts w:eastAsiaTheme="minorEastAsia"/>
                <w:smallCaps w:val="0"/>
                <w:noProof/>
                <w:sz w:val="22"/>
                <w:szCs w:val="22"/>
                <w:lang w:val="en-US"/>
              </w:rPr>
              <w:tab/>
            </w:r>
            <w:r w:rsidRPr="00A96070">
              <w:rPr>
                <w:rStyle w:val="Hyperkobling"/>
                <w:noProof/>
                <w:lang w:val="en-US"/>
              </w:rPr>
              <w:t>Changes in the IT industry</w:t>
            </w:r>
            <w:r>
              <w:rPr>
                <w:noProof/>
                <w:webHidden/>
              </w:rPr>
              <w:tab/>
            </w:r>
            <w:r>
              <w:rPr>
                <w:noProof/>
                <w:webHidden/>
              </w:rPr>
              <w:fldChar w:fldCharType="begin"/>
            </w:r>
            <w:r>
              <w:rPr>
                <w:noProof/>
                <w:webHidden/>
              </w:rPr>
              <w:instrText xml:space="preserve"> PAGEREF _Toc69291501 \h </w:instrText>
            </w:r>
            <w:r>
              <w:rPr>
                <w:noProof/>
                <w:webHidden/>
              </w:rPr>
            </w:r>
            <w:r>
              <w:rPr>
                <w:noProof/>
                <w:webHidden/>
              </w:rPr>
              <w:fldChar w:fldCharType="separate"/>
            </w:r>
            <w:r>
              <w:rPr>
                <w:noProof/>
                <w:webHidden/>
              </w:rPr>
              <w:t>6</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02" w:history="1">
            <w:r w:rsidRPr="00A96070">
              <w:rPr>
                <w:rStyle w:val="Hyperkobling"/>
                <w:noProof/>
                <w:lang w:val="en-US" w:eastAsia="nb-NO"/>
                <w14:scene3d>
                  <w14:camera w14:prst="orthographicFront"/>
                  <w14:lightRig w14:rig="threePt" w14:dir="t">
                    <w14:rot w14:lat="0" w14:lon="0" w14:rev="0"/>
                  </w14:lightRig>
                </w14:scene3d>
              </w:rPr>
              <w:t>2.4</w:t>
            </w:r>
            <w:r>
              <w:rPr>
                <w:rFonts w:eastAsiaTheme="minorEastAsia"/>
                <w:smallCaps w:val="0"/>
                <w:noProof/>
                <w:sz w:val="22"/>
                <w:szCs w:val="22"/>
                <w:lang w:val="en-US"/>
              </w:rPr>
              <w:tab/>
            </w:r>
            <w:r w:rsidRPr="00A96070">
              <w:rPr>
                <w:rStyle w:val="Hyperkobling"/>
                <w:noProof/>
                <w:lang w:val="en-US" w:eastAsia="nb-NO"/>
              </w:rPr>
              <w:t>Cybersecurity resilience</w:t>
            </w:r>
            <w:r>
              <w:rPr>
                <w:noProof/>
                <w:webHidden/>
              </w:rPr>
              <w:tab/>
            </w:r>
            <w:r>
              <w:rPr>
                <w:noProof/>
                <w:webHidden/>
              </w:rPr>
              <w:fldChar w:fldCharType="begin"/>
            </w:r>
            <w:r>
              <w:rPr>
                <w:noProof/>
                <w:webHidden/>
              </w:rPr>
              <w:instrText xml:space="preserve"> PAGEREF _Toc69291502 \h </w:instrText>
            </w:r>
            <w:r>
              <w:rPr>
                <w:noProof/>
                <w:webHidden/>
              </w:rPr>
            </w:r>
            <w:r>
              <w:rPr>
                <w:noProof/>
                <w:webHidden/>
              </w:rPr>
              <w:fldChar w:fldCharType="separate"/>
            </w:r>
            <w:r>
              <w:rPr>
                <w:noProof/>
                <w:webHidden/>
              </w:rPr>
              <w:t>6</w:t>
            </w:r>
            <w:r>
              <w:rPr>
                <w:noProof/>
                <w:webHidden/>
              </w:rPr>
              <w:fldChar w:fldCharType="end"/>
            </w:r>
          </w:hyperlink>
        </w:p>
        <w:p w:rsidR="005C3A5F" w:rsidRDefault="005C3A5F">
          <w:pPr>
            <w:pStyle w:val="INNH1"/>
            <w:tabs>
              <w:tab w:val="left" w:pos="440"/>
              <w:tab w:val="right" w:leader="dot" w:pos="9060"/>
            </w:tabs>
            <w:rPr>
              <w:rFonts w:eastAsiaTheme="minorEastAsia"/>
              <w:b w:val="0"/>
              <w:bCs w:val="0"/>
              <w:caps w:val="0"/>
              <w:noProof/>
              <w:sz w:val="22"/>
              <w:szCs w:val="22"/>
              <w:lang w:val="en-US"/>
            </w:rPr>
          </w:pPr>
          <w:hyperlink w:anchor="_Toc69291503" w:history="1">
            <w:r w:rsidRPr="00A96070">
              <w:rPr>
                <w:rStyle w:val="Hyperkobling"/>
                <w:noProof/>
                <w:lang w:val="en-US"/>
              </w:rPr>
              <w:t>3</w:t>
            </w:r>
            <w:r>
              <w:rPr>
                <w:rFonts w:eastAsiaTheme="minorEastAsia"/>
                <w:b w:val="0"/>
                <w:bCs w:val="0"/>
                <w:caps w:val="0"/>
                <w:noProof/>
                <w:sz w:val="22"/>
                <w:szCs w:val="22"/>
                <w:lang w:val="en-US"/>
              </w:rPr>
              <w:tab/>
            </w:r>
            <w:r w:rsidRPr="00A96070">
              <w:rPr>
                <w:rStyle w:val="Hyperkobling"/>
                <w:noProof/>
                <w:lang w:val="en-US"/>
              </w:rPr>
              <w:t>Organizational impact</w:t>
            </w:r>
            <w:r>
              <w:rPr>
                <w:noProof/>
                <w:webHidden/>
              </w:rPr>
              <w:tab/>
            </w:r>
            <w:r>
              <w:rPr>
                <w:noProof/>
                <w:webHidden/>
              </w:rPr>
              <w:fldChar w:fldCharType="begin"/>
            </w:r>
            <w:r>
              <w:rPr>
                <w:noProof/>
                <w:webHidden/>
              </w:rPr>
              <w:instrText xml:space="preserve"> PAGEREF _Toc69291503 \h </w:instrText>
            </w:r>
            <w:r>
              <w:rPr>
                <w:noProof/>
                <w:webHidden/>
              </w:rPr>
            </w:r>
            <w:r>
              <w:rPr>
                <w:noProof/>
                <w:webHidden/>
              </w:rPr>
              <w:fldChar w:fldCharType="separate"/>
            </w:r>
            <w:r>
              <w:rPr>
                <w:noProof/>
                <w:webHidden/>
              </w:rPr>
              <w:t>6</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04" w:history="1">
            <w:r w:rsidRPr="00A96070">
              <w:rPr>
                <w:rStyle w:val="Hyperkobling"/>
                <w:noProof/>
                <w:lang w:val="en-US" w:eastAsia="nb-NO"/>
                <w14:scene3d>
                  <w14:camera w14:prst="orthographicFront"/>
                  <w14:lightRig w14:rig="threePt" w14:dir="t">
                    <w14:rot w14:lat="0" w14:lon="0" w14:rev="0"/>
                  </w14:lightRig>
                </w14:scene3d>
              </w:rPr>
              <w:t>3.1</w:t>
            </w:r>
            <w:r>
              <w:rPr>
                <w:rFonts w:eastAsiaTheme="minorEastAsia"/>
                <w:smallCaps w:val="0"/>
                <w:noProof/>
                <w:sz w:val="22"/>
                <w:szCs w:val="22"/>
                <w:lang w:val="en-US"/>
              </w:rPr>
              <w:tab/>
            </w:r>
            <w:r w:rsidRPr="00A96070">
              <w:rPr>
                <w:rStyle w:val="Hyperkobling"/>
                <w:noProof/>
                <w:lang w:val="en-US"/>
              </w:rPr>
              <w:t>Cloud Center of Excellence (</w:t>
            </w:r>
            <w:r w:rsidRPr="00A96070">
              <w:rPr>
                <w:rStyle w:val="Hyperkobling"/>
                <w:noProof/>
                <w:lang w:val="en-US" w:eastAsia="nb-NO"/>
              </w:rPr>
              <w:t>CCOE)</w:t>
            </w:r>
            <w:r>
              <w:rPr>
                <w:noProof/>
                <w:webHidden/>
              </w:rPr>
              <w:tab/>
            </w:r>
            <w:r>
              <w:rPr>
                <w:noProof/>
                <w:webHidden/>
              </w:rPr>
              <w:fldChar w:fldCharType="begin"/>
            </w:r>
            <w:r>
              <w:rPr>
                <w:noProof/>
                <w:webHidden/>
              </w:rPr>
              <w:instrText xml:space="preserve"> PAGEREF _Toc69291504 \h </w:instrText>
            </w:r>
            <w:r>
              <w:rPr>
                <w:noProof/>
                <w:webHidden/>
              </w:rPr>
            </w:r>
            <w:r>
              <w:rPr>
                <w:noProof/>
                <w:webHidden/>
              </w:rPr>
              <w:fldChar w:fldCharType="separate"/>
            </w:r>
            <w:r>
              <w:rPr>
                <w:noProof/>
                <w:webHidden/>
              </w:rPr>
              <w:t>7</w:t>
            </w:r>
            <w:r>
              <w:rPr>
                <w:noProof/>
                <w:webHidden/>
              </w:rPr>
              <w:fldChar w:fldCharType="end"/>
            </w:r>
          </w:hyperlink>
        </w:p>
        <w:p w:rsidR="005C3A5F" w:rsidRDefault="005C3A5F">
          <w:pPr>
            <w:pStyle w:val="INNH1"/>
            <w:tabs>
              <w:tab w:val="left" w:pos="440"/>
              <w:tab w:val="right" w:leader="dot" w:pos="9060"/>
            </w:tabs>
            <w:rPr>
              <w:rFonts w:eastAsiaTheme="minorEastAsia"/>
              <w:b w:val="0"/>
              <w:bCs w:val="0"/>
              <w:caps w:val="0"/>
              <w:noProof/>
              <w:sz w:val="22"/>
              <w:szCs w:val="22"/>
              <w:lang w:val="en-US"/>
            </w:rPr>
          </w:pPr>
          <w:hyperlink w:anchor="_Toc69291505" w:history="1">
            <w:r w:rsidRPr="00A96070">
              <w:rPr>
                <w:rStyle w:val="Hyperkobling"/>
                <w:noProof/>
                <w:lang w:val="en-US"/>
              </w:rPr>
              <w:t>4</w:t>
            </w:r>
            <w:r>
              <w:rPr>
                <w:rFonts w:eastAsiaTheme="minorEastAsia"/>
                <w:b w:val="0"/>
                <w:bCs w:val="0"/>
                <w:caps w:val="0"/>
                <w:noProof/>
                <w:sz w:val="22"/>
                <w:szCs w:val="22"/>
                <w:lang w:val="en-US"/>
              </w:rPr>
              <w:tab/>
            </w:r>
            <w:r w:rsidRPr="00A96070">
              <w:rPr>
                <w:rStyle w:val="Hyperkobling"/>
                <w:noProof/>
                <w:lang w:val="en-US"/>
              </w:rPr>
              <w:t>Risk</w:t>
            </w:r>
            <w:r>
              <w:rPr>
                <w:noProof/>
                <w:webHidden/>
              </w:rPr>
              <w:tab/>
            </w:r>
            <w:r>
              <w:rPr>
                <w:noProof/>
                <w:webHidden/>
              </w:rPr>
              <w:fldChar w:fldCharType="begin"/>
            </w:r>
            <w:r>
              <w:rPr>
                <w:noProof/>
                <w:webHidden/>
              </w:rPr>
              <w:instrText xml:space="preserve"> PAGEREF _Toc69291505 \h </w:instrText>
            </w:r>
            <w:r>
              <w:rPr>
                <w:noProof/>
                <w:webHidden/>
              </w:rPr>
            </w:r>
            <w:r>
              <w:rPr>
                <w:noProof/>
                <w:webHidden/>
              </w:rPr>
              <w:fldChar w:fldCharType="separate"/>
            </w:r>
            <w:r>
              <w:rPr>
                <w:noProof/>
                <w:webHidden/>
              </w:rPr>
              <w:t>7</w:t>
            </w:r>
            <w:r>
              <w:rPr>
                <w:noProof/>
                <w:webHidden/>
              </w:rPr>
              <w:fldChar w:fldCharType="end"/>
            </w:r>
          </w:hyperlink>
        </w:p>
        <w:p w:rsidR="005C3A5F" w:rsidRDefault="005C3A5F">
          <w:pPr>
            <w:pStyle w:val="INNH1"/>
            <w:tabs>
              <w:tab w:val="left" w:pos="440"/>
              <w:tab w:val="right" w:leader="dot" w:pos="9060"/>
            </w:tabs>
            <w:rPr>
              <w:rFonts w:eastAsiaTheme="minorEastAsia"/>
              <w:b w:val="0"/>
              <w:bCs w:val="0"/>
              <w:caps w:val="0"/>
              <w:noProof/>
              <w:sz w:val="22"/>
              <w:szCs w:val="22"/>
              <w:lang w:val="en-US"/>
            </w:rPr>
          </w:pPr>
          <w:hyperlink w:anchor="_Toc69291506" w:history="1">
            <w:r w:rsidRPr="00A96070">
              <w:rPr>
                <w:rStyle w:val="Hyperkobling"/>
                <w:noProof/>
                <w:lang w:val="en-US"/>
              </w:rPr>
              <w:t>5</w:t>
            </w:r>
            <w:r>
              <w:rPr>
                <w:rFonts w:eastAsiaTheme="minorEastAsia"/>
                <w:b w:val="0"/>
                <w:bCs w:val="0"/>
                <w:caps w:val="0"/>
                <w:noProof/>
                <w:sz w:val="22"/>
                <w:szCs w:val="22"/>
                <w:lang w:val="en-US"/>
              </w:rPr>
              <w:tab/>
            </w:r>
            <w:r w:rsidRPr="00A96070">
              <w:rPr>
                <w:rStyle w:val="Hyperkobling"/>
                <w:noProof/>
                <w:lang w:val="en-US"/>
              </w:rPr>
              <w:t>Cloud adoption principles</w:t>
            </w:r>
            <w:r>
              <w:rPr>
                <w:noProof/>
                <w:webHidden/>
              </w:rPr>
              <w:tab/>
            </w:r>
            <w:r>
              <w:rPr>
                <w:noProof/>
                <w:webHidden/>
              </w:rPr>
              <w:fldChar w:fldCharType="begin"/>
            </w:r>
            <w:r>
              <w:rPr>
                <w:noProof/>
                <w:webHidden/>
              </w:rPr>
              <w:instrText xml:space="preserve"> PAGEREF _Toc69291506 \h </w:instrText>
            </w:r>
            <w:r>
              <w:rPr>
                <w:noProof/>
                <w:webHidden/>
              </w:rPr>
            </w:r>
            <w:r>
              <w:rPr>
                <w:noProof/>
                <w:webHidden/>
              </w:rPr>
              <w:fldChar w:fldCharType="separate"/>
            </w:r>
            <w:r>
              <w:rPr>
                <w:noProof/>
                <w:webHidden/>
              </w:rPr>
              <w:t>8</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07" w:history="1">
            <w:r w:rsidRPr="00A96070">
              <w:rPr>
                <w:rStyle w:val="Hyperkobling"/>
                <w:noProof/>
                <w:lang w:val="en-US"/>
                <w14:scene3d>
                  <w14:camera w14:prst="orthographicFront"/>
                  <w14:lightRig w14:rig="threePt" w14:dir="t">
                    <w14:rot w14:lat="0" w14:lon="0" w14:rev="0"/>
                  </w14:lightRig>
                </w14:scene3d>
              </w:rPr>
              <w:t>5.1</w:t>
            </w:r>
            <w:r>
              <w:rPr>
                <w:rFonts w:eastAsiaTheme="minorEastAsia"/>
                <w:smallCaps w:val="0"/>
                <w:noProof/>
                <w:sz w:val="22"/>
                <w:szCs w:val="22"/>
                <w:lang w:val="en-US"/>
              </w:rPr>
              <w:tab/>
            </w:r>
            <w:r w:rsidRPr="00A96070">
              <w:rPr>
                <w:rStyle w:val="Hyperkobling"/>
                <w:noProof/>
                <w:lang w:val="en-US"/>
              </w:rPr>
              <w:t>Application migration</w:t>
            </w:r>
            <w:r>
              <w:rPr>
                <w:noProof/>
                <w:webHidden/>
              </w:rPr>
              <w:tab/>
            </w:r>
            <w:r>
              <w:rPr>
                <w:noProof/>
                <w:webHidden/>
              </w:rPr>
              <w:fldChar w:fldCharType="begin"/>
            </w:r>
            <w:r>
              <w:rPr>
                <w:noProof/>
                <w:webHidden/>
              </w:rPr>
              <w:instrText xml:space="preserve"> PAGEREF _Toc69291507 \h </w:instrText>
            </w:r>
            <w:r>
              <w:rPr>
                <w:noProof/>
                <w:webHidden/>
              </w:rPr>
            </w:r>
            <w:r>
              <w:rPr>
                <w:noProof/>
                <w:webHidden/>
              </w:rPr>
              <w:fldChar w:fldCharType="separate"/>
            </w:r>
            <w:r>
              <w:rPr>
                <w:noProof/>
                <w:webHidden/>
              </w:rPr>
              <w:t>8</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08" w:history="1">
            <w:r w:rsidRPr="00A96070">
              <w:rPr>
                <w:rStyle w:val="Hyperkobling"/>
                <w:noProof/>
                <w:lang w:val="en-US"/>
                <w14:scene3d>
                  <w14:camera w14:prst="orthographicFront"/>
                  <w14:lightRig w14:rig="threePt" w14:dir="t">
                    <w14:rot w14:lat="0" w14:lon="0" w14:rev="0"/>
                  </w14:lightRig>
                </w14:scene3d>
              </w:rPr>
              <w:t>5.2</w:t>
            </w:r>
            <w:r>
              <w:rPr>
                <w:rFonts w:eastAsiaTheme="minorEastAsia"/>
                <w:smallCaps w:val="0"/>
                <w:noProof/>
                <w:sz w:val="22"/>
                <w:szCs w:val="22"/>
                <w:lang w:val="en-US"/>
              </w:rPr>
              <w:tab/>
            </w:r>
            <w:r w:rsidRPr="00A96070">
              <w:rPr>
                <w:rStyle w:val="Hyperkobling"/>
                <w:noProof/>
                <w:lang w:val="en-US"/>
              </w:rPr>
              <w:t>Security architecture</w:t>
            </w:r>
            <w:r>
              <w:rPr>
                <w:noProof/>
                <w:webHidden/>
              </w:rPr>
              <w:tab/>
            </w:r>
            <w:r>
              <w:rPr>
                <w:noProof/>
                <w:webHidden/>
              </w:rPr>
              <w:fldChar w:fldCharType="begin"/>
            </w:r>
            <w:r>
              <w:rPr>
                <w:noProof/>
                <w:webHidden/>
              </w:rPr>
              <w:instrText xml:space="preserve"> PAGEREF _Toc69291508 \h </w:instrText>
            </w:r>
            <w:r>
              <w:rPr>
                <w:noProof/>
                <w:webHidden/>
              </w:rPr>
            </w:r>
            <w:r>
              <w:rPr>
                <w:noProof/>
                <w:webHidden/>
              </w:rPr>
              <w:fldChar w:fldCharType="separate"/>
            </w:r>
            <w:r>
              <w:rPr>
                <w:noProof/>
                <w:webHidden/>
              </w:rPr>
              <w:t>8</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09" w:history="1">
            <w:r w:rsidRPr="00A96070">
              <w:rPr>
                <w:rStyle w:val="Hyperkobling"/>
                <w:noProof/>
                <w:lang w:val="en-US"/>
                <w14:scene3d>
                  <w14:camera w14:prst="orthographicFront"/>
                  <w14:lightRig w14:rig="threePt" w14:dir="t">
                    <w14:rot w14:lat="0" w14:lon="0" w14:rev="0"/>
                  </w14:lightRig>
                </w14:scene3d>
              </w:rPr>
              <w:t>5.3</w:t>
            </w:r>
            <w:r>
              <w:rPr>
                <w:rFonts w:eastAsiaTheme="minorEastAsia"/>
                <w:smallCaps w:val="0"/>
                <w:noProof/>
                <w:sz w:val="22"/>
                <w:szCs w:val="22"/>
                <w:lang w:val="en-US"/>
              </w:rPr>
              <w:tab/>
            </w:r>
            <w:r w:rsidRPr="00A96070">
              <w:rPr>
                <w:rStyle w:val="Hyperkobling"/>
                <w:noProof/>
                <w:lang w:val="en-US"/>
              </w:rPr>
              <w:t>Cloud service models</w:t>
            </w:r>
            <w:r>
              <w:rPr>
                <w:noProof/>
                <w:webHidden/>
              </w:rPr>
              <w:tab/>
            </w:r>
            <w:r>
              <w:rPr>
                <w:noProof/>
                <w:webHidden/>
              </w:rPr>
              <w:fldChar w:fldCharType="begin"/>
            </w:r>
            <w:r>
              <w:rPr>
                <w:noProof/>
                <w:webHidden/>
              </w:rPr>
              <w:instrText xml:space="preserve"> PAGEREF _Toc69291509 \h </w:instrText>
            </w:r>
            <w:r>
              <w:rPr>
                <w:noProof/>
                <w:webHidden/>
              </w:rPr>
            </w:r>
            <w:r>
              <w:rPr>
                <w:noProof/>
                <w:webHidden/>
              </w:rPr>
              <w:fldChar w:fldCharType="separate"/>
            </w:r>
            <w:r>
              <w:rPr>
                <w:noProof/>
                <w:webHidden/>
              </w:rPr>
              <w:t>8</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10" w:history="1">
            <w:r w:rsidRPr="00A96070">
              <w:rPr>
                <w:rStyle w:val="Hyperkobling"/>
                <w:noProof/>
                <w:lang w:val="en-US"/>
                <w14:scene3d>
                  <w14:camera w14:prst="orthographicFront"/>
                  <w14:lightRig w14:rig="threePt" w14:dir="t">
                    <w14:rot w14:lat="0" w14:lon="0" w14:rev="0"/>
                  </w14:lightRig>
                </w14:scene3d>
              </w:rPr>
              <w:t>5.4</w:t>
            </w:r>
            <w:r>
              <w:rPr>
                <w:rFonts w:eastAsiaTheme="minorEastAsia"/>
                <w:smallCaps w:val="0"/>
                <w:noProof/>
                <w:sz w:val="22"/>
                <w:szCs w:val="22"/>
                <w:lang w:val="en-US"/>
              </w:rPr>
              <w:tab/>
            </w:r>
            <w:r w:rsidRPr="00A96070">
              <w:rPr>
                <w:rStyle w:val="Hyperkobling"/>
                <w:noProof/>
                <w:lang w:val="en-US"/>
              </w:rPr>
              <w:t>Cloud provider selection</w:t>
            </w:r>
            <w:r>
              <w:rPr>
                <w:noProof/>
                <w:webHidden/>
              </w:rPr>
              <w:tab/>
            </w:r>
            <w:r>
              <w:rPr>
                <w:noProof/>
                <w:webHidden/>
              </w:rPr>
              <w:fldChar w:fldCharType="begin"/>
            </w:r>
            <w:r>
              <w:rPr>
                <w:noProof/>
                <w:webHidden/>
              </w:rPr>
              <w:instrText xml:space="preserve"> PAGEREF _Toc69291510 \h </w:instrText>
            </w:r>
            <w:r>
              <w:rPr>
                <w:noProof/>
                <w:webHidden/>
              </w:rPr>
            </w:r>
            <w:r>
              <w:rPr>
                <w:noProof/>
                <w:webHidden/>
              </w:rPr>
              <w:fldChar w:fldCharType="separate"/>
            </w:r>
            <w:r>
              <w:rPr>
                <w:noProof/>
                <w:webHidden/>
              </w:rPr>
              <w:t>9</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11" w:history="1">
            <w:r w:rsidRPr="00A96070">
              <w:rPr>
                <w:rStyle w:val="Hyperkobling"/>
                <w:noProof/>
                <w:lang w:val="en-US"/>
                <w14:scene3d>
                  <w14:camera w14:prst="orthographicFront"/>
                  <w14:lightRig w14:rig="threePt" w14:dir="t">
                    <w14:rot w14:lat="0" w14:lon="0" w14:rev="0"/>
                  </w14:lightRig>
                </w14:scene3d>
              </w:rPr>
              <w:t>5.5</w:t>
            </w:r>
            <w:r>
              <w:rPr>
                <w:rFonts w:eastAsiaTheme="minorEastAsia"/>
                <w:smallCaps w:val="0"/>
                <w:noProof/>
                <w:sz w:val="22"/>
                <w:szCs w:val="22"/>
                <w:lang w:val="en-US"/>
              </w:rPr>
              <w:tab/>
            </w:r>
            <w:r w:rsidRPr="00A96070">
              <w:rPr>
                <w:rStyle w:val="Hyperkobling"/>
                <w:noProof/>
                <w:lang w:val="en-US"/>
              </w:rPr>
              <w:t>Hybrid networking</w:t>
            </w:r>
            <w:r>
              <w:rPr>
                <w:noProof/>
                <w:webHidden/>
              </w:rPr>
              <w:tab/>
            </w:r>
            <w:r>
              <w:rPr>
                <w:noProof/>
                <w:webHidden/>
              </w:rPr>
              <w:fldChar w:fldCharType="begin"/>
            </w:r>
            <w:r>
              <w:rPr>
                <w:noProof/>
                <w:webHidden/>
              </w:rPr>
              <w:instrText xml:space="preserve"> PAGEREF _Toc69291511 \h </w:instrText>
            </w:r>
            <w:r>
              <w:rPr>
                <w:noProof/>
                <w:webHidden/>
              </w:rPr>
            </w:r>
            <w:r>
              <w:rPr>
                <w:noProof/>
                <w:webHidden/>
              </w:rPr>
              <w:fldChar w:fldCharType="separate"/>
            </w:r>
            <w:r>
              <w:rPr>
                <w:noProof/>
                <w:webHidden/>
              </w:rPr>
              <w:t>9</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12" w:history="1">
            <w:r w:rsidRPr="00A96070">
              <w:rPr>
                <w:rStyle w:val="Hyperkobling"/>
                <w:noProof/>
                <w:lang w:val="en-US"/>
                <w14:scene3d>
                  <w14:camera w14:prst="orthographicFront"/>
                  <w14:lightRig w14:rig="threePt" w14:dir="t">
                    <w14:rot w14:lat="0" w14:lon="0" w14:rev="0"/>
                  </w14:lightRig>
                </w14:scene3d>
              </w:rPr>
              <w:t>5.6</w:t>
            </w:r>
            <w:r>
              <w:rPr>
                <w:rFonts w:eastAsiaTheme="minorEastAsia"/>
                <w:smallCaps w:val="0"/>
                <w:noProof/>
                <w:sz w:val="22"/>
                <w:szCs w:val="22"/>
                <w:lang w:val="en-US"/>
              </w:rPr>
              <w:tab/>
            </w:r>
            <w:r w:rsidRPr="00A96070">
              <w:rPr>
                <w:rStyle w:val="Hyperkobling"/>
                <w:noProof/>
                <w:lang w:val="en-US"/>
              </w:rPr>
              <w:t>Data classification</w:t>
            </w:r>
            <w:r>
              <w:rPr>
                <w:noProof/>
                <w:webHidden/>
              </w:rPr>
              <w:tab/>
            </w:r>
            <w:r>
              <w:rPr>
                <w:noProof/>
                <w:webHidden/>
              </w:rPr>
              <w:fldChar w:fldCharType="begin"/>
            </w:r>
            <w:r>
              <w:rPr>
                <w:noProof/>
                <w:webHidden/>
              </w:rPr>
              <w:instrText xml:space="preserve"> PAGEREF _Toc69291512 \h </w:instrText>
            </w:r>
            <w:r>
              <w:rPr>
                <w:noProof/>
                <w:webHidden/>
              </w:rPr>
            </w:r>
            <w:r>
              <w:rPr>
                <w:noProof/>
                <w:webHidden/>
              </w:rPr>
              <w:fldChar w:fldCharType="separate"/>
            </w:r>
            <w:r>
              <w:rPr>
                <w:noProof/>
                <w:webHidden/>
              </w:rPr>
              <w:t>9</w:t>
            </w:r>
            <w:r>
              <w:rPr>
                <w:noProof/>
                <w:webHidden/>
              </w:rPr>
              <w:fldChar w:fldCharType="end"/>
            </w:r>
          </w:hyperlink>
        </w:p>
        <w:p w:rsidR="005C3A5F" w:rsidRDefault="005C3A5F">
          <w:pPr>
            <w:pStyle w:val="INNH1"/>
            <w:tabs>
              <w:tab w:val="left" w:pos="440"/>
              <w:tab w:val="right" w:leader="dot" w:pos="9060"/>
            </w:tabs>
            <w:rPr>
              <w:rFonts w:eastAsiaTheme="minorEastAsia"/>
              <w:b w:val="0"/>
              <w:bCs w:val="0"/>
              <w:caps w:val="0"/>
              <w:noProof/>
              <w:sz w:val="22"/>
              <w:szCs w:val="22"/>
              <w:lang w:val="en-US"/>
            </w:rPr>
          </w:pPr>
          <w:hyperlink w:anchor="_Toc69291513" w:history="1">
            <w:r w:rsidRPr="00A96070">
              <w:rPr>
                <w:rStyle w:val="Hyperkobling"/>
                <w:noProof/>
                <w:lang w:val="en-US"/>
              </w:rPr>
              <w:t>6</w:t>
            </w:r>
            <w:r>
              <w:rPr>
                <w:rFonts w:eastAsiaTheme="minorEastAsia"/>
                <w:b w:val="0"/>
                <w:bCs w:val="0"/>
                <w:caps w:val="0"/>
                <w:noProof/>
                <w:sz w:val="22"/>
                <w:szCs w:val="22"/>
                <w:lang w:val="en-US"/>
              </w:rPr>
              <w:tab/>
            </w:r>
            <w:r w:rsidRPr="00A96070">
              <w:rPr>
                <w:rStyle w:val="Hyperkobling"/>
                <w:noProof/>
                <w:lang w:val="en-US"/>
              </w:rPr>
              <w:t>Goals</w:t>
            </w:r>
            <w:r>
              <w:rPr>
                <w:noProof/>
                <w:webHidden/>
              </w:rPr>
              <w:tab/>
            </w:r>
            <w:r>
              <w:rPr>
                <w:noProof/>
                <w:webHidden/>
              </w:rPr>
              <w:fldChar w:fldCharType="begin"/>
            </w:r>
            <w:r>
              <w:rPr>
                <w:noProof/>
                <w:webHidden/>
              </w:rPr>
              <w:instrText xml:space="preserve"> PAGEREF _Toc69291513 \h </w:instrText>
            </w:r>
            <w:r>
              <w:rPr>
                <w:noProof/>
                <w:webHidden/>
              </w:rPr>
            </w:r>
            <w:r>
              <w:rPr>
                <w:noProof/>
                <w:webHidden/>
              </w:rPr>
              <w:fldChar w:fldCharType="separate"/>
            </w:r>
            <w:r>
              <w:rPr>
                <w:noProof/>
                <w:webHidden/>
              </w:rPr>
              <w:t>9</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14" w:history="1">
            <w:r w:rsidRPr="00A96070">
              <w:rPr>
                <w:rStyle w:val="Hyperkobling"/>
                <w:noProof/>
                <w:lang w:val="en-US"/>
                <w14:scene3d>
                  <w14:camera w14:prst="orthographicFront"/>
                  <w14:lightRig w14:rig="threePt" w14:dir="t">
                    <w14:rot w14:lat="0" w14:lon="0" w14:rev="0"/>
                  </w14:lightRig>
                </w14:scene3d>
              </w:rPr>
              <w:t>6.1</w:t>
            </w:r>
            <w:r>
              <w:rPr>
                <w:rFonts w:eastAsiaTheme="minorEastAsia"/>
                <w:smallCaps w:val="0"/>
                <w:noProof/>
                <w:sz w:val="22"/>
                <w:szCs w:val="22"/>
                <w:lang w:val="en-US"/>
              </w:rPr>
              <w:tab/>
            </w:r>
            <w:r w:rsidRPr="00A96070">
              <w:rPr>
                <w:rStyle w:val="Hyperkobling"/>
                <w:noProof/>
                <w:lang w:val="en-US"/>
              </w:rPr>
              <w:t>Target Cloud Security Architecture</w:t>
            </w:r>
            <w:r>
              <w:rPr>
                <w:noProof/>
                <w:webHidden/>
              </w:rPr>
              <w:tab/>
            </w:r>
            <w:r>
              <w:rPr>
                <w:noProof/>
                <w:webHidden/>
              </w:rPr>
              <w:fldChar w:fldCharType="begin"/>
            </w:r>
            <w:r>
              <w:rPr>
                <w:noProof/>
                <w:webHidden/>
              </w:rPr>
              <w:instrText xml:space="preserve"> PAGEREF _Toc69291514 \h </w:instrText>
            </w:r>
            <w:r>
              <w:rPr>
                <w:noProof/>
                <w:webHidden/>
              </w:rPr>
            </w:r>
            <w:r>
              <w:rPr>
                <w:noProof/>
                <w:webHidden/>
              </w:rPr>
              <w:fldChar w:fldCharType="separate"/>
            </w:r>
            <w:r>
              <w:rPr>
                <w:noProof/>
                <w:webHidden/>
              </w:rPr>
              <w:t>9</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15" w:history="1">
            <w:r w:rsidRPr="00A96070">
              <w:rPr>
                <w:rStyle w:val="Hyperkobling"/>
                <w:noProof/>
                <w:lang w:val="en-US"/>
                <w14:scene3d>
                  <w14:camera w14:prst="orthographicFront"/>
                  <w14:lightRig w14:rig="threePt" w14:dir="t">
                    <w14:rot w14:lat="0" w14:lon="0" w14:rev="0"/>
                  </w14:lightRig>
                </w14:scene3d>
              </w:rPr>
              <w:t>6.2</w:t>
            </w:r>
            <w:r>
              <w:rPr>
                <w:rFonts w:eastAsiaTheme="minorEastAsia"/>
                <w:smallCaps w:val="0"/>
                <w:noProof/>
                <w:sz w:val="22"/>
                <w:szCs w:val="22"/>
                <w:lang w:val="en-US"/>
              </w:rPr>
              <w:tab/>
            </w:r>
            <w:r w:rsidRPr="00A96070">
              <w:rPr>
                <w:rStyle w:val="Hyperkobling"/>
                <w:noProof/>
                <w:lang w:val="en-US"/>
              </w:rPr>
              <w:t>Cloud Foundation</w:t>
            </w:r>
            <w:r>
              <w:rPr>
                <w:noProof/>
                <w:webHidden/>
              </w:rPr>
              <w:tab/>
            </w:r>
            <w:r>
              <w:rPr>
                <w:noProof/>
                <w:webHidden/>
              </w:rPr>
              <w:fldChar w:fldCharType="begin"/>
            </w:r>
            <w:r>
              <w:rPr>
                <w:noProof/>
                <w:webHidden/>
              </w:rPr>
              <w:instrText xml:space="preserve"> PAGEREF _Toc69291515 \h </w:instrText>
            </w:r>
            <w:r>
              <w:rPr>
                <w:noProof/>
                <w:webHidden/>
              </w:rPr>
            </w:r>
            <w:r>
              <w:rPr>
                <w:noProof/>
                <w:webHidden/>
              </w:rPr>
              <w:fldChar w:fldCharType="separate"/>
            </w:r>
            <w:r>
              <w:rPr>
                <w:noProof/>
                <w:webHidden/>
              </w:rPr>
              <w:t>9</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16" w:history="1">
            <w:r w:rsidRPr="00A96070">
              <w:rPr>
                <w:rStyle w:val="Hyperkobling"/>
                <w:noProof/>
                <w:lang w:val="en-US"/>
                <w14:scene3d>
                  <w14:camera w14:prst="orthographicFront"/>
                  <w14:lightRig w14:rig="threePt" w14:dir="t">
                    <w14:rot w14:lat="0" w14:lon="0" w14:rev="0"/>
                  </w14:lightRig>
                </w14:scene3d>
              </w:rPr>
              <w:t>6.3</w:t>
            </w:r>
            <w:r>
              <w:rPr>
                <w:rFonts w:eastAsiaTheme="minorEastAsia"/>
                <w:smallCaps w:val="0"/>
                <w:noProof/>
                <w:sz w:val="22"/>
                <w:szCs w:val="22"/>
                <w:lang w:val="en-US"/>
              </w:rPr>
              <w:tab/>
            </w:r>
            <w:r w:rsidRPr="00A96070">
              <w:rPr>
                <w:rStyle w:val="Hyperkobling"/>
                <w:noProof/>
                <w:lang w:val="en-US"/>
              </w:rPr>
              <w:t>Security initiatives</w:t>
            </w:r>
            <w:r>
              <w:rPr>
                <w:noProof/>
                <w:webHidden/>
              </w:rPr>
              <w:tab/>
            </w:r>
            <w:r>
              <w:rPr>
                <w:noProof/>
                <w:webHidden/>
              </w:rPr>
              <w:fldChar w:fldCharType="begin"/>
            </w:r>
            <w:r>
              <w:rPr>
                <w:noProof/>
                <w:webHidden/>
              </w:rPr>
              <w:instrText xml:space="preserve"> PAGEREF _Toc69291516 \h </w:instrText>
            </w:r>
            <w:r>
              <w:rPr>
                <w:noProof/>
                <w:webHidden/>
              </w:rPr>
            </w:r>
            <w:r>
              <w:rPr>
                <w:noProof/>
                <w:webHidden/>
              </w:rPr>
              <w:fldChar w:fldCharType="separate"/>
            </w:r>
            <w:r>
              <w:rPr>
                <w:noProof/>
                <w:webHidden/>
              </w:rPr>
              <w:t>10</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17" w:history="1">
            <w:r w:rsidRPr="00A96070">
              <w:rPr>
                <w:rStyle w:val="Hyperkobling"/>
                <w:noProof/>
                <w:lang w:val="en-US"/>
                <w14:scene3d>
                  <w14:camera w14:prst="orthographicFront"/>
                  <w14:lightRig w14:rig="threePt" w14:dir="t">
                    <w14:rot w14:lat="0" w14:lon="0" w14:rev="0"/>
                  </w14:lightRig>
                </w14:scene3d>
              </w:rPr>
              <w:t>6.4</w:t>
            </w:r>
            <w:r>
              <w:rPr>
                <w:rFonts w:eastAsiaTheme="minorEastAsia"/>
                <w:smallCaps w:val="0"/>
                <w:noProof/>
                <w:sz w:val="22"/>
                <w:szCs w:val="22"/>
                <w:lang w:val="en-US"/>
              </w:rPr>
              <w:tab/>
            </w:r>
            <w:r w:rsidRPr="00A96070">
              <w:rPr>
                <w:rStyle w:val="Hyperkobling"/>
                <w:noProof/>
                <w:lang w:val="en-US"/>
              </w:rPr>
              <w:t>Communication platform</w:t>
            </w:r>
            <w:r>
              <w:rPr>
                <w:noProof/>
                <w:webHidden/>
              </w:rPr>
              <w:tab/>
            </w:r>
            <w:r>
              <w:rPr>
                <w:noProof/>
                <w:webHidden/>
              </w:rPr>
              <w:fldChar w:fldCharType="begin"/>
            </w:r>
            <w:r>
              <w:rPr>
                <w:noProof/>
                <w:webHidden/>
              </w:rPr>
              <w:instrText xml:space="preserve"> PAGEREF _Toc69291517 \h </w:instrText>
            </w:r>
            <w:r>
              <w:rPr>
                <w:noProof/>
                <w:webHidden/>
              </w:rPr>
            </w:r>
            <w:r>
              <w:rPr>
                <w:noProof/>
                <w:webHidden/>
              </w:rPr>
              <w:fldChar w:fldCharType="separate"/>
            </w:r>
            <w:r>
              <w:rPr>
                <w:noProof/>
                <w:webHidden/>
              </w:rPr>
              <w:t>10</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18" w:history="1">
            <w:r w:rsidRPr="00A96070">
              <w:rPr>
                <w:rStyle w:val="Hyperkobling"/>
                <w:noProof/>
                <w:lang w:val="en-US"/>
                <w14:scene3d>
                  <w14:camera w14:prst="orthographicFront"/>
                  <w14:lightRig w14:rig="threePt" w14:dir="t">
                    <w14:rot w14:lat="0" w14:lon="0" w14:rev="0"/>
                  </w14:lightRig>
                </w14:scene3d>
              </w:rPr>
              <w:t>6.5</w:t>
            </w:r>
            <w:r>
              <w:rPr>
                <w:rFonts w:eastAsiaTheme="minorEastAsia"/>
                <w:smallCaps w:val="0"/>
                <w:noProof/>
                <w:sz w:val="22"/>
                <w:szCs w:val="22"/>
                <w:lang w:val="en-US"/>
              </w:rPr>
              <w:tab/>
            </w:r>
            <w:r w:rsidRPr="00A96070">
              <w:rPr>
                <w:rStyle w:val="Hyperkobling"/>
                <w:noProof/>
                <w:lang w:val="en-US"/>
              </w:rPr>
              <w:t>Research and analysis</w:t>
            </w:r>
            <w:r>
              <w:rPr>
                <w:noProof/>
                <w:webHidden/>
              </w:rPr>
              <w:tab/>
            </w:r>
            <w:r>
              <w:rPr>
                <w:noProof/>
                <w:webHidden/>
              </w:rPr>
              <w:fldChar w:fldCharType="begin"/>
            </w:r>
            <w:r>
              <w:rPr>
                <w:noProof/>
                <w:webHidden/>
              </w:rPr>
              <w:instrText xml:space="preserve"> PAGEREF _Toc69291518 \h </w:instrText>
            </w:r>
            <w:r>
              <w:rPr>
                <w:noProof/>
                <w:webHidden/>
              </w:rPr>
            </w:r>
            <w:r>
              <w:rPr>
                <w:noProof/>
                <w:webHidden/>
              </w:rPr>
              <w:fldChar w:fldCharType="separate"/>
            </w:r>
            <w:r>
              <w:rPr>
                <w:noProof/>
                <w:webHidden/>
              </w:rPr>
              <w:t>10</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19" w:history="1">
            <w:r w:rsidRPr="00A96070">
              <w:rPr>
                <w:rStyle w:val="Hyperkobling"/>
                <w:noProof/>
                <w:lang w:val="en-US"/>
                <w14:scene3d>
                  <w14:camera w14:prst="orthographicFront"/>
                  <w14:lightRig w14:rig="threePt" w14:dir="t">
                    <w14:rot w14:lat="0" w14:lon="0" w14:rev="0"/>
                  </w14:lightRig>
                </w14:scene3d>
              </w:rPr>
              <w:t>6.6</w:t>
            </w:r>
            <w:r>
              <w:rPr>
                <w:rFonts w:eastAsiaTheme="minorEastAsia"/>
                <w:smallCaps w:val="0"/>
                <w:noProof/>
                <w:sz w:val="22"/>
                <w:szCs w:val="22"/>
                <w:lang w:val="en-US"/>
              </w:rPr>
              <w:tab/>
            </w:r>
            <w:r w:rsidRPr="00A96070">
              <w:rPr>
                <w:rStyle w:val="Hyperkobling"/>
                <w:noProof/>
                <w:lang w:val="en-US"/>
              </w:rPr>
              <w:t>Development environments</w:t>
            </w:r>
            <w:r>
              <w:rPr>
                <w:noProof/>
                <w:webHidden/>
              </w:rPr>
              <w:tab/>
            </w:r>
            <w:r>
              <w:rPr>
                <w:noProof/>
                <w:webHidden/>
              </w:rPr>
              <w:fldChar w:fldCharType="begin"/>
            </w:r>
            <w:r>
              <w:rPr>
                <w:noProof/>
                <w:webHidden/>
              </w:rPr>
              <w:instrText xml:space="preserve"> PAGEREF _Toc69291519 \h </w:instrText>
            </w:r>
            <w:r>
              <w:rPr>
                <w:noProof/>
                <w:webHidden/>
              </w:rPr>
            </w:r>
            <w:r>
              <w:rPr>
                <w:noProof/>
                <w:webHidden/>
              </w:rPr>
              <w:fldChar w:fldCharType="separate"/>
            </w:r>
            <w:r>
              <w:rPr>
                <w:noProof/>
                <w:webHidden/>
              </w:rPr>
              <w:t>10</w:t>
            </w:r>
            <w:r>
              <w:rPr>
                <w:noProof/>
                <w:webHidden/>
              </w:rPr>
              <w:fldChar w:fldCharType="end"/>
            </w:r>
          </w:hyperlink>
        </w:p>
        <w:p w:rsidR="005C3A5F" w:rsidRDefault="005C3A5F">
          <w:pPr>
            <w:pStyle w:val="INNH2"/>
            <w:tabs>
              <w:tab w:val="left" w:pos="880"/>
              <w:tab w:val="right" w:leader="dot" w:pos="9060"/>
            </w:tabs>
            <w:rPr>
              <w:rFonts w:eastAsiaTheme="minorEastAsia"/>
              <w:smallCaps w:val="0"/>
              <w:noProof/>
              <w:sz w:val="22"/>
              <w:szCs w:val="22"/>
              <w:lang w:val="en-US"/>
            </w:rPr>
          </w:pPr>
          <w:hyperlink w:anchor="_Toc69291520" w:history="1">
            <w:r w:rsidRPr="00A96070">
              <w:rPr>
                <w:rStyle w:val="Hyperkobling"/>
                <w:noProof/>
                <w:lang w:val="en-US"/>
                <w14:scene3d>
                  <w14:camera w14:prst="orthographicFront"/>
                  <w14:lightRig w14:rig="threePt" w14:dir="t">
                    <w14:rot w14:lat="0" w14:lon="0" w14:rev="0"/>
                  </w14:lightRig>
                </w14:scene3d>
              </w:rPr>
              <w:t>6.7</w:t>
            </w:r>
            <w:r>
              <w:rPr>
                <w:rFonts w:eastAsiaTheme="minorEastAsia"/>
                <w:smallCaps w:val="0"/>
                <w:noProof/>
                <w:sz w:val="22"/>
                <w:szCs w:val="22"/>
                <w:lang w:val="en-US"/>
              </w:rPr>
              <w:tab/>
            </w:r>
            <w:r w:rsidRPr="00A96070">
              <w:rPr>
                <w:rStyle w:val="Hyperkobling"/>
                <w:noProof/>
                <w:lang w:val="en-US"/>
              </w:rPr>
              <w:t>Clinical solutions</w:t>
            </w:r>
            <w:r>
              <w:rPr>
                <w:noProof/>
                <w:webHidden/>
              </w:rPr>
              <w:tab/>
            </w:r>
            <w:r>
              <w:rPr>
                <w:noProof/>
                <w:webHidden/>
              </w:rPr>
              <w:fldChar w:fldCharType="begin"/>
            </w:r>
            <w:r>
              <w:rPr>
                <w:noProof/>
                <w:webHidden/>
              </w:rPr>
              <w:instrText xml:space="preserve"> PAGEREF _Toc69291520 \h </w:instrText>
            </w:r>
            <w:r>
              <w:rPr>
                <w:noProof/>
                <w:webHidden/>
              </w:rPr>
            </w:r>
            <w:r>
              <w:rPr>
                <w:noProof/>
                <w:webHidden/>
              </w:rPr>
              <w:fldChar w:fldCharType="separate"/>
            </w:r>
            <w:r>
              <w:rPr>
                <w:noProof/>
                <w:webHidden/>
              </w:rPr>
              <w:t>10</w:t>
            </w:r>
            <w:r>
              <w:rPr>
                <w:noProof/>
                <w:webHidden/>
              </w:rPr>
              <w:fldChar w:fldCharType="end"/>
            </w:r>
          </w:hyperlink>
        </w:p>
        <w:p w:rsidR="005C3A5F" w:rsidRDefault="005C3A5F">
          <w:pPr>
            <w:pStyle w:val="INNH1"/>
            <w:tabs>
              <w:tab w:val="right" w:leader="dot" w:pos="9060"/>
            </w:tabs>
            <w:rPr>
              <w:rFonts w:eastAsiaTheme="minorEastAsia"/>
              <w:b w:val="0"/>
              <w:bCs w:val="0"/>
              <w:caps w:val="0"/>
              <w:noProof/>
              <w:sz w:val="22"/>
              <w:szCs w:val="22"/>
              <w:lang w:val="en-US"/>
            </w:rPr>
          </w:pPr>
          <w:hyperlink w:anchor="_Toc69291521" w:history="1">
            <w:r w:rsidRPr="00A96070">
              <w:rPr>
                <w:rStyle w:val="Hyperkobling"/>
                <w:rFonts w:cs="Times New Roman"/>
                <w:noProof/>
                <w:lang w:val="en-US"/>
              </w:rPr>
              <w:t>APPENDIX A</w:t>
            </w:r>
            <w:r>
              <w:rPr>
                <w:noProof/>
                <w:webHidden/>
              </w:rPr>
              <w:tab/>
            </w:r>
            <w:r>
              <w:rPr>
                <w:noProof/>
                <w:webHidden/>
              </w:rPr>
              <w:fldChar w:fldCharType="begin"/>
            </w:r>
            <w:r>
              <w:rPr>
                <w:noProof/>
                <w:webHidden/>
              </w:rPr>
              <w:instrText xml:space="preserve"> PAGEREF _Toc69291521 \h </w:instrText>
            </w:r>
            <w:r>
              <w:rPr>
                <w:noProof/>
                <w:webHidden/>
              </w:rPr>
            </w:r>
            <w:r>
              <w:rPr>
                <w:noProof/>
                <w:webHidden/>
              </w:rPr>
              <w:fldChar w:fldCharType="separate"/>
            </w:r>
            <w:r>
              <w:rPr>
                <w:noProof/>
                <w:webHidden/>
              </w:rPr>
              <w:t>11</w:t>
            </w:r>
            <w:r>
              <w:rPr>
                <w:noProof/>
                <w:webHidden/>
              </w:rPr>
              <w:fldChar w:fldCharType="end"/>
            </w:r>
          </w:hyperlink>
        </w:p>
        <w:p w:rsidR="005C3A5F" w:rsidRDefault="005C3A5F">
          <w:pPr>
            <w:pStyle w:val="INNH2"/>
            <w:tabs>
              <w:tab w:val="right" w:leader="dot" w:pos="9060"/>
            </w:tabs>
            <w:rPr>
              <w:rFonts w:eastAsiaTheme="minorEastAsia"/>
              <w:smallCaps w:val="0"/>
              <w:noProof/>
              <w:sz w:val="22"/>
              <w:szCs w:val="22"/>
              <w:lang w:val="en-US"/>
            </w:rPr>
          </w:pPr>
          <w:hyperlink w:anchor="_Toc69291522" w:history="1">
            <w:r w:rsidRPr="00A96070">
              <w:rPr>
                <w:rStyle w:val="Hyperkobling"/>
                <w:noProof/>
                <w:lang w:val="en-US"/>
              </w:rPr>
              <w:t>Definition of cloud computing</w:t>
            </w:r>
            <w:r>
              <w:rPr>
                <w:noProof/>
                <w:webHidden/>
              </w:rPr>
              <w:tab/>
            </w:r>
            <w:r>
              <w:rPr>
                <w:noProof/>
                <w:webHidden/>
              </w:rPr>
              <w:fldChar w:fldCharType="begin"/>
            </w:r>
            <w:r>
              <w:rPr>
                <w:noProof/>
                <w:webHidden/>
              </w:rPr>
              <w:instrText xml:space="preserve"> PAGEREF _Toc69291522 \h </w:instrText>
            </w:r>
            <w:r>
              <w:rPr>
                <w:noProof/>
                <w:webHidden/>
              </w:rPr>
            </w:r>
            <w:r>
              <w:rPr>
                <w:noProof/>
                <w:webHidden/>
              </w:rPr>
              <w:fldChar w:fldCharType="separate"/>
            </w:r>
            <w:r>
              <w:rPr>
                <w:noProof/>
                <w:webHidden/>
              </w:rPr>
              <w:t>11</w:t>
            </w:r>
            <w:r>
              <w:rPr>
                <w:noProof/>
                <w:webHidden/>
              </w:rPr>
              <w:fldChar w:fldCharType="end"/>
            </w:r>
          </w:hyperlink>
        </w:p>
        <w:p w:rsidR="005C3A5F" w:rsidRDefault="005C3A5F">
          <w:pPr>
            <w:pStyle w:val="INNH2"/>
            <w:tabs>
              <w:tab w:val="right" w:leader="dot" w:pos="9060"/>
            </w:tabs>
            <w:rPr>
              <w:rFonts w:eastAsiaTheme="minorEastAsia"/>
              <w:smallCaps w:val="0"/>
              <w:noProof/>
              <w:sz w:val="22"/>
              <w:szCs w:val="22"/>
              <w:lang w:val="en-US"/>
            </w:rPr>
          </w:pPr>
          <w:hyperlink w:anchor="_Toc69291523" w:history="1">
            <w:r w:rsidRPr="00A96070">
              <w:rPr>
                <w:rStyle w:val="Hyperkobling"/>
                <w:rFonts w:cs="Times New Roman"/>
                <w:noProof/>
                <w:lang w:val="en-US"/>
              </w:rPr>
              <w:t>Cloud service models</w:t>
            </w:r>
            <w:r>
              <w:rPr>
                <w:noProof/>
                <w:webHidden/>
              </w:rPr>
              <w:tab/>
            </w:r>
            <w:r>
              <w:rPr>
                <w:noProof/>
                <w:webHidden/>
              </w:rPr>
              <w:fldChar w:fldCharType="begin"/>
            </w:r>
            <w:r>
              <w:rPr>
                <w:noProof/>
                <w:webHidden/>
              </w:rPr>
              <w:instrText xml:space="preserve"> PAGEREF _Toc69291523 \h </w:instrText>
            </w:r>
            <w:r>
              <w:rPr>
                <w:noProof/>
                <w:webHidden/>
              </w:rPr>
            </w:r>
            <w:r>
              <w:rPr>
                <w:noProof/>
                <w:webHidden/>
              </w:rPr>
              <w:fldChar w:fldCharType="separate"/>
            </w:r>
            <w:r>
              <w:rPr>
                <w:noProof/>
                <w:webHidden/>
              </w:rPr>
              <w:t>11</w:t>
            </w:r>
            <w:r>
              <w:rPr>
                <w:noProof/>
                <w:webHidden/>
              </w:rPr>
              <w:fldChar w:fldCharType="end"/>
            </w:r>
          </w:hyperlink>
        </w:p>
        <w:p w:rsidR="005C3A5F" w:rsidRDefault="005C3A5F">
          <w:pPr>
            <w:pStyle w:val="INNH2"/>
            <w:tabs>
              <w:tab w:val="right" w:leader="dot" w:pos="9060"/>
            </w:tabs>
            <w:rPr>
              <w:rFonts w:eastAsiaTheme="minorEastAsia"/>
              <w:smallCaps w:val="0"/>
              <w:noProof/>
              <w:sz w:val="22"/>
              <w:szCs w:val="22"/>
              <w:lang w:val="en-US"/>
            </w:rPr>
          </w:pPr>
          <w:hyperlink w:anchor="_Toc69291524" w:history="1">
            <w:r w:rsidRPr="00A96070">
              <w:rPr>
                <w:rStyle w:val="Hyperkobling"/>
                <w:rFonts w:cs="Times New Roman"/>
                <w:noProof/>
                <w:lang w:val="en-US"/>
              </w:rPr>
              <w:t>Cloud deployment models</w:t>
            </w:r>
            <w:r>
              <w:rPr>
                <w:noProof/>
                <w:webHidden/>
              </w:rPr>
              <w:tab/>
            </w:r>
            <w:r>
              <w:rPr>
                <w:noProof/>
                <w:webHidden/>
              </w:rPr>
              <w:fldChar w:fldCharType="begin"/>
            </w:r>
            <w:r>
              <w:rPr>
                <w:noProof/>
                <w:webHidden/>
              </w:rPr>
              <w:instrText xml:space="preserve"> PAGEREF _Toc69291524 \h </w:instrText>
            </w:r>
            <w:r>
              <w:rPr>
                <w:noProof/>
                <w:webHidden/>
              </w:rPr>
            </w:r>
            <w:r>
              <w:rPr>
                <w:noProof/>
                <w:webHidden/>
              </w:rPr>
              <w:fldChar w:fldCharType="separate"/>
            </w:r>
            <w:r>
              <w:rPr>
                <w:noProof/>
                <w:webHidden/>
              </w:rPr>
              <w:t>11</w:t>
            </w:r>
            <w:r>
              <w:rPr>
                <w:noProof/>
                <w:webHidden/>
              </w:rPr>
              <w:fldChar w:fldCharType="end"/>
            </w:r>
          </w:hyperlink>
        </w:p>
        <w:p w:rsidR="005C3A5F" w:rsidRDefault="005C3A5F">
          <w:pPr>
            <w:pStyle w:val="INNH2"/>
            <w:tabs>
              <w:tab w:val="right" w:leader="dot" w:pos="9060"/>
            </w:tabs>
            <w:rPr>
              <w:rFonts w:eastAsiaTheme="minorEastAsia"/>
              <w:smallCaps w:val="0"/>
              <w:noProof/>
              <w:sz w:val="22"/>
              <w:szCs w:val="22"/>
              <w:lang w:val="en-US"/>
            </w:rPr>
          </w:pPr>
          <w:hyperlink w:anchor="_Toc69291525" w:history="1">
            <w:r w:rsidRPr="00A96070">
              <w:rPr>
                <w:rStyle w:val="Hyperkobling"/>
                <w:rFonts w:eastAsia="Calibri" w:cs="Times New Roman"/>
                <w:noProof/>
                <w:lang w:val="en-US"/>
              </w:rPr>
              <w:t>Cloud shared responsibility model</w:t>
            </w:r>
            <w:r>
              <w:rPr>
                <w:noProof/>
                <w:webHidden/>
              </w:rPr>
              <w:tab/>
            </w:r>
            <w:r>
              <w:rPr>
                <w:noProof/>
                <w:webHidden/>
              </w:rPr>
              <w:fldChar w:fldCharType="begin"/>
            </w:r>
            <w:r>
              <w:rPr>
                <w:noProof/>
                <w:webHidden/>
              </w:rPr>
              <w:instrText xml:space="preserve"> PAGEREF _Toc69291525 \h </w:instrText>
            </w:r>
            <w:r>
              <w:rPr>
                <w:noProof/>
                <w:webHidden/>
              </w:rPr>
            </w:r>
            <w:r>
              <w:rPr>
                <w:noProof/>
                <w:webHidden/>
              </w:rPr>
              <w:fldChar w:fldCharType="separate"/>
            </w:r>
            <w:r>
              <w:rPr>
                <w:noProof/>
                <w:webHidden/>
              </w:rPr>
              <w:t>12</w:t>
            </w:r>
            <w:r>
              <w:rPr>
                <w:noProof/>
                <w:webHidden/>
              </w:rPr>
              <w:fldChar w:fldCharType="end"/>
            </w:r>
          </w:hyperlink>
        </w:p>
        <w:p w:rsidR="005C3A5F" w:rsidRDefault="005C3A5F">
          <w:pPr>
            <w:pStyle w:val="INNH1"/>
            <w:tabs>
              <w:tab w:val="right" w:leader="dot" w:pos="9060"/>
            </w:tabs>
            <w:rPr>
              <w:rFonts w:eastAsiaTheme="minorEastAsia"/>
              <w:b w:val="0"/>
              <w:bCs w:val="0"/>
              <w:caps w:val="0"/>
              <w:noProof/>
              <w:sz w:val="22"/>
              <w:szCs w:val="22"/>
              <w:lang w:val="en-US"/>
            </w:rPr>
          </w:pPr>
          <w:hyperlink w:anchor="_Toc69291526" w:history="1">
            <w:r w:rsidRPr="00A96070">
              <w:rPr>
                <w:rStyle w:val="Hyperkobling"/>
                <w:noProof/>
                <w:lang w:val="en-US"/>
              </w:rPr>
              <w:t>References</w:t>
            </w:r>
            <w:r>
              <w:rPr>
                <w:noProof/>
                <w:webHidden/>
              </w:rPr>
              <w:tab/>
            </w:r>
            <w:r>
              <w:rPr>
                <w:noProof/>
                <w:webHidden/>
              </w:rPr>
              <w:fldChar w:fldCharType="begin"/>
            </w:r>
            <w:r>
              <w:rPr>
                <w:noProof/>
                <w:webHidden/>
              </w:rPr>
              <w:instrText xml:space="preserve"> PAGEREF _Toc69291526 \h </w:instrText>
            </w:r>
            <w:r>
              <w:rPr>
                <w:noProof/>
                <w:webHidden/>
              </w:rPr>
            </w:r>
            <w:r>
              <w:rPr>
                <w:noProof/>
                <w:webHidden/>
              </w:rPr>
              <w:fldChar w:fldCharType="separate"/>
            </w:r>
            <w:r>
              <w:rPr>
                <w:noProof/>
                <w:webHidden/>
              </w:rPr>
              <w:t>13</w:t>
            </w:r>
            <w:r>
              <w:rPr>
                <w:noProof/>
                <w:webHidden/>
              </w:rPr>
              <w:fldChar w:fldCharType="end"/>
            </w:r>
          </w:hyperlink>
        </w:p>
        <w:p w:rsidR="00D4179D" w:rsidRPr="0056149B" w:rsidRDefault="00D4179D" w:rsidP="00D4179D">
          <w:pPr>
            <w:rPr>
              <w:lang w:val="en-US"/>
            </w:rPr>
          </w:pPr>
          <w:r w:rsidRPr="0056149B">
            <w:rPr>
              <w:b/>
              <w:bCs/>
              <w:lang w:val="en-US"/>
            </w:rPr>
            <w:fldChar w:fldCharType="end"/>
          </w:r>
        </w:p>
      </w:sdtContent>
    </w:sdt>
    <w:p w:rsidR="00D4179D" w:rsidRPr="0056149B" w:rsidRDefault="00D4179D" w:rsidP="00D4179D">
      <w:pPr>
        <w:rPr>
          <w:lang w:val="en-US"/>
        </w:rPr>
      </w:pPr>
      <w:r w:rsidRPr="0056149B">
        <w:rPr>
          <w:lang w:val="en-US"/>
        </w:rPr>
        <w:br w:type="page"/>
      </w:r>
    </w:p>
    <w:p w:rsidR="00D4179D" w:rsidRPr="0056149B" w:rsidRDefault="00D4179D" w:rsidP="00D4179D">
      <w:pPr>
        <w:rPr>
          <w:rFonts w:cstheme="minorHAnsi"/>
          <w:color w:val="595959"/>
          <w:lang w:val="en-US"/>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2835"/>
        <w:gridCol w:w="2126"/>
        <w:gridCol w:w="1701"/>
      </w:tblGrid>
      <w:tr w:rsidR="00D4179D" w:rsidRPr="0056149B" w:rsidTr="00D36AD9">
        <w:trPr>
          <w:tblHeader/>
        </w:trPr>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D4179D" w:rsidRPr="0056149B" w:rsidRDefault="00D4179D" w:rsidP="00D36AD9">
            <w:pPr>
              <w:rPr>
                <w:rFonts w:cstheme="minorHAnsi"/>
                <w:lang w:val="en-US"/>
              </w:rPr>
            </w:pPr>
            <w:r w:rsidRPr="0056149B">
              <w:rPr>
                <w:rFonts w:cstheme="minorHAnsi"/>
                <w:lang w:val="en-US"/>
              </w:rPr>
              <w:t>Version</w:t>
            </w: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D4179D" w:rsidRPr="0056149B" w:rsidRDefault="00D4179D" w:rsidP="00D36AD9">
            <w:pPr>
              <w:rPr>
                <w:rFonts w:cstheme="minorHAnsi"/>
                <w:lang w:val="en-US"/>
              </w:rPr>
            </w:pPr>
            <w:r w:rsidRPr="0056149B">
              <w:rPr>
                <w:rFonts w:cstheme="minorHAnsi"/>
                <w:lang w:val="en-US"/>
              </w:rPr>
              <w:t>Date</w:t>
            </w:r>
          </w:p>
        </w:tc>
        <w:tc>
          <w:tcPr>
            <w:tcW w:w="28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D4179D" w:rsidRPr="0056149B" w:rsidRDefault="00D4179D" w:rsidP="00D36AD9">
            <w:pPr>
              <w:rPr>
                <w:rFonts w:cstheme="minorHAnsi"/>
                <w:lang w:val="en-US"/>
              </w:rPr>
            </w:pPr>
            <w:r w:rsidRPr="0056149B">
              <w:rPr>
                <w:rFonts w:cstheme="minorHAnsi"/>
                <w:lang w:val="en-US"/>
              </w:rPr>
              <w:t>Change comments</w:t>
            </w:r>
          </w:p>
        </w:tc>
        <w:tc>
          <w:tcPr>
            <w:tcW w:w="212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D4179D" w:rsidRPr="0056149B" w:rsidRDefault="00D4179D" w:rsidP="00D36AD9">
            <w:pPr>
              <w:rPr>
                <w:rFonts w:cstheme="minorHAnsi"/>
                <w:lang w:val="en-US"/>
              </w:rPr>
            </w:pPr>
            <w:r w:rsidRPr="0056149B">
              <w:rPr>
                <w:rFonts w:cstheme="minorHAnsi"/>
                <w:lang w:val="en-US"/>
              </w:rPr>
              <w:t>Author</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D4179D" w:rsidRPr="0056149B" w:rsidRDefault="00D4179D" w:rsidP="00D36AD9">
            <w:pPr>
              <w:rPr>
                <w:rFonts w:cstheme="minorHAnsi"/>
                <w:lang w:val="en-US"/>
              </w:rPr>
            </w:pPr>
            <w:r w:rsidRPr="0056149B">
              <w:rPr>
                <w:rFonts w:cstheme="minorHAnsi"/>
                <w:lang w:val="en-US"/>
              </w:rPr>
              <w:t>Approved</w:t>
            </w:r>
          </w:p>
        </w:tc>
      </w:tr>
      <w:tr w:rsidR="00D4179D" w:rsidRPr="0056149B" w:rsidTr="00D36AD9">
        <w:trPr>
          <w:trHeight w:val="308"/>
        </w:trPr>
        <w:tc>
          <w:tcPr>
            <w:tcW w:w="992" w:type="dxa"/>
            <w:tcBorders>
              <w:top w:val="single" w:sz="4" w:space="0" w:color="auto"/>
              <w:left w:val="single" w:sz="4" w:space="0" w:color="auto"/>
              <w:bottom w:val="single" w:sz="4" w:space="0" w:color="auto"/>
              <w:right w:val="single" w:sz="4" w:space="0" w:color="auto"/>
            </w:tcBorders>
            <w:hideMark/>
          </w:tcPr>
          <w:p w:rsidR="00D4179D" w:rsidRPr="0056149B" w:rsidRDefault="00D4179D" w:rsidP="00D36AD9">
            <w:pPr>
              <w:rPr>
                <w:rFonts w:cstheme="minorHAnsi"/>
                <w:lang w:val="en-US"/>
              </w:rPr>
            </w:pPr>
            <w:r w:rsidRPr="0056149B">
              <w:rPr>
                <w:rFonts w:cstheme="minorHAnsi"/>
                <w:lang w:val="en-US"/>
              </w:rPr>
              <w:t>0.1</w:t>
            </w:r>
          </w:p>
        </w:tc>
        <w:tc>
          <w:tcPr>
            <w:tcW w:w="1418" w:type="dxa"/>
            <w:tcBorders>
              <w:top w:val="single" w:sz="4" w:space="0" w:color="auto"/>
              <w:left w:val="single" w:sz="4" w:space="0" w:color="auto"/>
              <w:bottom w:val="single" w:sz="4" w:space="0" w:color="auto"/>
              <w:right w:val="single" w:sz="4" w:space="0" w:color="auto"/>
            </w:tcBorders>
            <w:hideMark/>
          </w:tcPr>
          <w:p w:rsidR="00D4179D" w:rsidRPr="0056149B" w:rsidRDefault="00D4179D" w:rsidP="00D36AD9">
            <w:pPr>
              <w:rPr>
                <w:rFonts w:cstheme="minorHAnsi"/>
                <w:lang w:val="en-US"/>
              </w:rPr>
            </w:pPr>
            <w:r w:rsidRPr="0056149B">
              <w:rPr>
                <w:rFonts w:cstheme="minorHAnsi"/>
                <w:lang w:val="en-US"/>
              </w:rPr>
              <w:t>01.01.2021</w:t>
            </w:r>
          </w:p>
        </w:tc>
        <w:tc>
          <w:tcPr>
            <w:tcW w:w="2835" w:type="dxa"/>
            <w:tcBorders>
              <w:top w:val="single" w:sz="4" w:space="0" w:color="auto"/>
              <w:left w:val="single" w:sz="4" w:space="0" w:color="auto"/>
              <w:bottom w:val="single" w:sz="4" w:space="0" w:color="auto"/>
              <w:right w:val="single" w:sz="4" w:space="0" w:color="auto"/>
            </w:tcBorders>
            <w:hideMark/>
          </w:tcPr>
          <w:p w:rsidR="00D4179D" w:rsidRPr="0056149B" w:rsidRDefault="00D4179D" w:rsidP="00D36AD9">
            <w:pPr>
              <w:rPr>
                <w:rFonts w:cstheme="minorHAnsi"/>
                <w:lang w:val="en-US"/>
              </w:rPr>
            </w:pPr>
            <w:r w:rsidRPr="0056149B">
              <w:rPr>
                <w:rFonts w:cstheme="minorHAnsi"/>
                <w:lang w:val="en-US"/>
              </w:rPr>
              <w:t>First edition</w:t>
            </w:r>
          </w:p>
        </w:tc>
        <w:tc>
          <w:tcPr>
            <w:tcW w:w="2126" w:type="dxa"/>
            <w:tcBorders>
              <w:top w:val="single" w:sz="4" w:space="0" w:color="auto"/>
              <w:left w:val="single" w:sz="4" w:space="0" w:color="auto"/>
              <w:bottom w:val="single" w:sz="4" w:space="0" w:color="auto"/>
              <w:right w:val="single" w:sz="4" w:space="0" w:color="auto"/>
            </w:tcBorders>
            <w:hideMark/>
          </w:tcPr>
          <w:p w:rsidR="00D4179D" w:rsidRPr="0056149B" w:rsidRDefault="00D4179D" w:rsidP="00D36AD9">
            <w:pPr>
              <w:rPr>
                <w:rFonts w:cstheme="minorHAnsi"/>
                <w:lang w:val="en-US"/>
              </w:rPr>
            </w:pPr>
            <w:r w:rsidRPr="0056149B">
              <w:rPr>
                <w:rFonts w:cstheme="minorHAnsi"/>
                <w:lang w:val="en-US"/>
              </w:rPr>
              <w:t>Lead architect</w:t>
            </w:r>
          </w:p>
        </w:tc>
        <w:tc>
          <w:tcPr>
            <w:tcW w:w="1701"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r>
              <w:rPr>
                <w:rFonts w:cstheme="minorHAnsi"/>
                <w:lang w:val="en-US"/>
              </w:rPr>
              <w:t>CEO</w:t>
            </w:r>
          </w:p>
        </w:tc>
      </w:tr>
      <w:tr w:rsidR="00D4179D" w:rsidRPr="0056149B" w:rsidTr="00D36AD9">
        <w:tc>
          <w:tcPr>
            <w:tcW w:w="992"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r>
      <w:tr w:rsidR="00D4179D" w:rsidRPr="0056149B" w:rsidTr="00D36AD9">
        <w:tc>
          <w:tcPr>
            <w:tcW w:w="992"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r>
      <w:tr w:rsidR="00D4179D" w:rsidRPr="0056149B" w:rsidTr="00D36AD9">
        <w:tc>
          <w:tcPr>
            <w:tcW w:w="992"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r>
      <w:tr w:rsidR="00D4179D" w:rsidRPr="0056149B" w:rsidTr="00D36AD9">
        <w:tc>
          <w:tcPr>
            <w:tcW w:w="992"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r>
      <w:tr w:rsidR="00D4179D" w:rsidRPr="0056149B" w:rsidTr="00D36AD9">
        <w:tc>
          <w:tcPr>
            <w:tcW w:w="992"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rsidR="00D4179D" w:rsidRPr="0056149B" w:rsidRDefault="00D4179D" w:rsidP="00D36AD9">
            <w:pPr>
              <w:rPr>
                <w:rFonts w:cstheme="minorHAnsi"/>
                <w:lang w:val="en-US"/>
              </w:rPr>
            </w:pPr>
          </w:p>
        </w:tc>
      </w:tr>
    </w:tbl>
    <w:p w:rsidR="00D4179D" w:rsidRPr="0056149B" w:rsidRDefault="00D4179D" w:rsidP="00D4179D">
      <w:pPr>
        <w:rPr>
          <w:rFonts w:cstheme="minorHAnsi"/>
          <w:szCs w:val="20"/>
          <w:lang w:val="en-US"/>
        </w:rPr>
      </w:pPr>
    </w:p>
    <w:p w:rsidR="00D4179D" w:rsidRPr="0056149B" w:rsidRDefault="00D4179D" w:rsidP="00D4179D">
      <w:pPr>
        <w:rPr>
          <w:lang w:val="en-US"/>
        </w:rPr>
      </w:pPr>
      <w:r w:rsidRPr="0056149B">
        <w:rPr>
          <w:lang w:val="en-US"/>
        </w:rPr>
        <w:br w:type="page"/>
      </w:r>
    </w:p>
    <w:p w:rsidR="00D4179D" w:rsidRPr="0056149B" w:rsidRDefault="00D4179D" w:rsidP="00D4179D">
      <w:pPr>
        <w:pStyle w:val="Overskrift1"/>
        <w:numPr>
          <w:ilvl w:val="0"/>
          <w:numId w:val="0"/>
        </w:numPr>
        <w:ind w:left="432" w:hanging="432"/>
        <w:rPr>
          <w:lang w:val="en-US"/>
        </w:rPr>
      </w:pPr>
      <w:bookmarkStart w:id="1" w:name="_Toc69291493"/>
      <w:r w:rsidRPr="0056149B">
        <w:rPr>
          <w:lang w:val="en-US"/>
        </w:rPr>
        <w:lastRenderedPageBreak/>
        <w:t>Executive Summary</w:t>
      </w:r>
      <w:bookmarkEnd w:id="1"/>
      <w:r w:rsidRPr="0056149B">
        <w:rPr>
          <w:lang w:val="en-US"/>
        </w:rPr>
        <w:t xml:space="preserve"> </w:t>
      </w:r>
    </w:p>
    <w:p w:rsidR="00D4179D" w:rsidRPr="0056149B" w:rsidRDefault="00D4179D" w:rsidP="00D4179D">
      <w:pPr>
        <w:spacing w:before="160" w:after="160"/>
        <w:rPr>
          <w:rFonts w:ascii="Arial" w:hAnsi="Arial" w:cs="Arial"/>
          <w:i/>
          <w:sz w:val="20"/>
          <w:szCs w:val="20"/>
          <w:lang w:val="en-US"/>
        </w:rPr>
      </w:pPr>
      <w:r>
        <w:rPr>
          <w:rFonts w:ascii="Arial" w:hAnsi="Arial" w:cs="Arial"/>
          <w:i/>
          <w:sz w:val="20"/>
          <w:szCs w:val="20"/>
          <w:lang w:val="en-US"/>
        </w:rPr>
        <w:t>[</w:t>
      </w:r>
      <w:r w:rsidRPr="0056149B">
        <w:rPr>
          <w:rFonts w:ascii="Arial" w:hAnsi="Arial" w:cs="Arial"/>
          <w:i/>
          <w:color w:val="FF0000"/>
          <w:sz w:val="20"/>
          <w:szCs w:val="20"/>
          <w:lang w:val="en-US"/>
        </w:rPr>
        <w:t>Create a summary of all the important aspects t</w:t>
      </w:r>
      <w:r>
        <w:rPr>
          <w:rFonts w:ascii="Arial" w:hAnsi="Arial" w:cs="Arial"/>
          <w:i/>
          <w:color w:val="FF0000"/>
          <w:sz w:val="20"/>
          <w:szCs w:val="20"/>
          <w:lang w:val="en-US"/>
        </w:rPr>
        <w:t xml:space="preserve">hroughout the remainder of the </w:t>
      </w:r>
      <w:proofErr w:type="gramStart"/>
      <w:r>
        <w:rPr>
          <w:rFonts w:ascii="Arial" w:hAnsi="Arial" w:cs="Arial"/>
          <w:i/>
          <w:color w:val="FF0000"/>
          <w:sz w:val="20"/>
          <w:szCs w:val="20"/>
          <w:lang w:val="en-US"/>
        </w:rPr>
        <w:t>c</w:t>
      </w:r>
      <w:r w:rsidRPr="0056149B">
        <w:rPr>
          <w:rFonts w:ascii="Arial" w:hAnsi="Arial" w:cs="Arial"/>
          <w:i/>
          <w:color w:val="FF0000"/>
          <w:sz w:val="20"/>
          <w:szCs w:val="20"/>
          <w:lang w:val="en-US"/>
        </w:rPr>
        <w:t xml:space="preserve">loud </w:t>
      </w:r>
      <w:r>
        <w:rPr>
          <w:rFonts w:ascii="Arial" w:hAnsi="Arial" w:cs="Arial"/>
          <w:i/>
          <w:color w:val="FF0000"/>
          <w:sz w:val="20"/>
          <w:szCs w:val="20"/>
          <w:lang w:val="en-US"/>
        </w:rPr>
        <w:t>security s</w:t>
      </w:r>
      <w:r w:rsidRPr="0056149B">
        <w:rPr>
          <w:rFonts w:ascii="Arial" w:hAnsi="Arial" w:cs="Arial"/>
          <w:i/>
          <w:color w:val="FF0000"/>
          <w:sz w:val="20"/>
          <w:szCs w:val="20"/>
          <w:lang w:val="en-US"/>
        </w:rPr>
        <w:t>trategy document</w:t>
      </w:r>
      <w:proofErr w:type="gramEnd"/>
      <w:r w:rsidRPr="0056149B">
        <w:rPr>
          <w:rFonts w:ascii="Arial" w:hAnsi="Arial" w:cs="Arial"/>
          <w:i/>
          <w:color w:val="FF0000"/>
          <w:sz w:val="20"/>
          <w:szCs w:val="20"/>
          <w:lang w:val="en-US"/>
        </w:rPr>
        <w:t>. Share this section with the executive team to communicate the essence of your cloud</w:t>
      </w:r>
      <w:r>
        <w:rPr>
          <w:rFonts w:ascii="Arial" w:hAnsi="Arial" w:cs="Arial"/>
          <w:i/>
          <w:color w:val="FF0000"/>
          <w:sz w:val="20"/>
          <w:szCs w:val="20"/>
          <w:lang w:val="en-US"/>
        </w:rPr>
        <w:t xml:space="preserve"> security</w:t>
      </w:r>
      <w:r w:rsidRPr="0056149B">
        <w:rPr>
          <w:rFonts w:ascii="Arial" w:hAnsi="Arial" w:cs="Arial"/>
          <w:i/>
          <w:color w:val="FF0000"/>
          <w:sz w:val="20"/>
          <w:szCs w:val="20"/>
          <w:lang w:val="en-US"/>
        </w:rPr>
        <w:t xml:space="preserve"> strategy. The text below is just an example, and it </w:t>
      </w:r>
      <w:proofErr w:type="gramStart"/>
      <w:r w:rsidRPr="0056149B">
        <w:rPr>
          <w:rFonts w:ascii="Arial" w:hAnsi="Arial" w:cs="Arial"/>
          <w:i/>
          <w:color w:val="FF0000"/>
          <w:sz w:val="20"/>
          <w:szCs w:val="20"/>
          <w:lang w:val="en-US"/>
        </w:rPr>
        <w:t>must be customized</w:t>
      </w:r>
      <w:proofErr w:type="gramEnd"/>
      <w:r w:rsidRPr="0056149B">
        <w:rPr>
          <w:rFonts w:ascii="Arial" w:hAnsi="Arial" w:cs="Arial"/>
          <w:i/>
          <w:color w:val="FF0000"/>
          <w:sz w:val="20"/>
          <w:szCs w:val="20"/>
          <w:lang w:val="en-US"/>
        </w:rPr>
        <w:t xml:space="preserve"> based on your specific context.</w:t>
      </w:r>
      <w:r w:rsidRPr="0056149B">
        <w:rPr>
          <w:rFonts w:ascii="Arial" w:hAnsi="Arial" w:cs="Arial"/>
          <w:i/>
          <w:sz w:val="20"/>
          <w:szCs w:val="20"/>
          <w:lang w:val="en-US"/>
        </w:rPr>
        <w:t>]</w:t>
      </w:r>
    </w:p>
    <w:p w:rsidR="00D4179D" w:rsidRPr="0056149B" w:rsidRDefault="00D4179D" w:rsidP="00D4179D">
      <w:pPr>
        <w:rPr>
          <w:lang w:val="en-US"/>
        </w:rPr>
      </w:pPr>
      <w:r w:rsidRPr="0056149B">
        <w:rPr>
          <w:lang w:val="en-US"/>
        </w:rPr>
        <w:t xml:space="preserve">This document defines the </w:t>
      </w:r>
      <w:proofErr w:type="gramStart"/>
      <w:r w:rsidRPr="0056149B">
        <w:rPr>
          <w:lang w:val="en-US"/>
        </w:rPr>
        <w:t>health sector cloud security strategy</w:t>
      </w:r>
      <w:proofErr w:type="gramEnd"/>
      <w:r w:rsidRPr="0056149B">
        <w:rPr>
          <w:lang w:val="en-US"/>
        </w:rPr>
        <w:t>. In the health sectors business plan for 2019 – 2023, important objectives are communication across health entities, exchange of health information and patient communications. These objectives can be met utilizing cloud based services compliant with the health sector regulations.</w:t>
      </w:r>
    </w:p>
    <w:p w:rsidR="00D4179D" w:rsidRPr="0056149B" w:rsidRDefault="00D4179D" w:rsidP="00D4179D">
      <w:pPr>
        <w:rPr>
          <w:lang w:val="en-US"/>
        </w:rPr>
      </w:pPr>
      <w:r w:rsidRPr="0056149B">
        <w:rPr>
          <w:lang w:val="en-US"/>
        </w:rPr>
        <w:t xml:space="preserve">The health sector must become a modern provider of IT services to the clinical institutions throughout the nation and must therefore adapt to the market and the need to be able to deliver services faster and in new ways. At the same time, the threat landscape is changing and more resources and competencies </w:t>
      </w:r>
      <w:proofErr w:type="gramStart"/>
      <w:r w:rsidRPr="0056149B">
        <w:rPr>
          <w:lang w:val="en-US"/>
        </w:rPr>
        <w:t>are needed</w:t>
      </w:r>
      <w:proofErr w:type="gramEnd"/>
      <w:r w:rsidRPr="0056149B">
        <w:rPr>
          <w:lang w:val="en-US"/>
        </w:rPr>
        <w:t xml:space="preserve"> to stay secure and compliant in the cloud.</w:t>
      </w:r>
    </w:p>
    <w:p w:rsidR="00D4179D" w:rsidRPr="0056149B" w:rsidRDefault="00D4179D" w:rsidP="00D4179D">
      <w:pPr>
        <w:rPr>
          <w:lang w:val="en-US"/>
        </w:rPr>
      </w:pPr>
      <w:r w:rsidRPr="0056149B">
        <w:rPr>
          <w:lang w:val="en-US"/>
        </w:rPr>
        <w:t xml:space="preserve">To deliver cloud services to clinics in the health sector a solid security architecture is necessary to protect sensitive data </w:t>
      </w:r>
      <w:r>
        <w:rPr>
          <w:lang w:val="en-US"/>
        </w:rPr>
        <w:t>across all services</w:t>
      </w:r>
      <w:r w:rsidRPr="0056149B">
        <w:rPr>
          <w:lang w:val="en-US"/>
        </w:rPr>
        <w:t xml:space="preserve">. A </w:t>
      </w:r>
      <w:proofErr w:type="gramStart"/>
      <w:r w:rsidRPr="0056149B">
        <w:rPr>
          <w:lang w:val="en-US"/>
        </w:rPr>
        <w:t>hybrid cloud deployment model</w:t>
      </w:r>
      <w:proofErr w:type="gramEnd"/>
      <w:r w:rsidRPr="0056149B">
        <w:rPr>
          <w:lang w:val="en-US"/>
        </w:rPr>
        <w:t xml:space="preserve"> is preferred along with a focus on SaaS and PaaS service models. Operations in the cloud will need a CCOE who can centralize and automate tasks and stay updated on the latest technology trends.</w:t>
      </w:r>
    </w:p>
    <w:p w:rsidR="00D4179D" w:rsidRPr="0056149B" w:rsidRDefault="00D4179D" w:rsidP="00D4179D">
      <w:pPr>
        <w:rPr>
          <w:lang w:val="en-US"/>
        </w:rPr>
      </w:pPr>
      <w:r w:rsidRPr="0056149B">
        <w:rPr>
          <w:lang w:val="en-US"/>
        </w:rPr>
        <w:t>The health sectors strategy for using cloud services follows these principles:</w:t>
      </w:r>
    </w:p>
    <w:p w:rsidR="00D4179D" w:rsidRPr="0056149B" w:rsidRDefault="00D4179D" w:rsidP="00D4179D">
      <w:pPr>
        <w:pStyle w:val="Listeavsnitt"/>
        <w:numPr>
          <w:ilvl w:val="0"/>
          <w:numId w:val="2"/>
        </w:numPr>
        <w:rPr>
          <w:lang w:val="en-US"/>
        </w:rPr>
      </w:pPr>
      <w:r w:rsidRPr="0056149B">
        <w:rPr>
          <w:lang w:val="en-US"/>
        </w:rPr>
        <w:t>Cost efficiency</w:t>
      </w:r>
    </w:p>
    <w:p w:rsidR="00D4179D" w:rsidRPr="0056149B" w:rsidRDefault="00D4179D" w:rsidP="00D4179D">
      <w:pPr>
        <w:pStyle w:val="Listeavsnitt"/>
        <w:numPr>
          <w:ilvl w:val="0"/>
          <w:numId w:val="2"/>
        </w:numPr>
        <w:rPr>
          <w:lang w:val="en-US"/>
        </w:rPr>
      </w:pPr>
      <w:r w:rsidRPr="0056149B">
        <w:rPr>
          <w:lang w:val="en-US"/>
        </w:rPr>
        <w:t>Flexibility and capacity</w:t>
      </w:r>
    </w:p>
    <w:p w:rsidR="00D4179D" w:rsidRPr="0056149B" w:rsidRDefault="00D4179D" w:rsidP="00D4179D">
      <w:pPr>
        <w:pStyle w:val="Listeavsnitt"/>
        <w:numPr>
          <w:ilvl w:val="0"/>
          <w:numId w:val="2"/>
        </w:numPr>
        <w:rPr>
          <w:lang w:val="en-US"/>
        </w:rPr>
      </w:pPr>
      <w:r w:rsidRPr="0056149B">
        <w:rPr>
          <w:lang w:val="en-US"/>
        </w:rPr>
        <w:t>Quality</w:t>
      </w:r>
    </w:p>
    <w:p w:rsidR="00D4179D" w:rsidRPr="0056149B" w:rsidRDefault="00D4179D" w:rsidP="00D4179D">
      <w:pPr>
        <w:pStyle w:val="Listeavsnitt"/>
        <w:numPr>
          <w:ilvl w:val="0"/>
          <w:numId w:val="2"/>
        </w:numPr>
        <w:rPr>
          <w:lang w:val="en-US"/>
        </w:rPr>
      </w:pPr>
      <w:r w:rsidRPr="0056149B">
        <w:rPr>
          <w:lang w:val="en-US"/>
        </w:rPr>
        <w:t>Security</w:t>
      </w:r>
    </w:p>
    <w:p w:rsidR="00D4179D" w:rsidRPr="0056149B" w:rsidRDefault="00D4179D" w:rsidP="00D4179D">
      <w:pPr>
        <w:pStyle w:val="Overskrift2"/>
        <w:numPr>
          <w:ilvl w:val="0"/>
          <w:numId w:val="0"/>
        </w:numPr>
        <w:ind w:left="576" w:hanging="576"/>
        <w:rPr>
          <w:lang w:val="en-US"/>
        </w:rPr>
      </w:pPr>
      <w:bookmarkStart w:id="2" w:name="_Toc69291494"/>
      <w:r w:rsidRPr="0056149B">
        <w:rPr>
          <w:lang w:val="en-US"/>
        </w:rPr>
        <w:t>Terms and abbreviations</w:t>
      </w:r>
      <w:bookmarkEnd w:id="2"/>
    </w:p>
    <w:tbl>
      <w:tblPr>
        <w:tblStyle w:val="Tabellrutenett"/>
        <w:tblW w:w="0" w:type="auto"/>
        <w:tblCellMar>
          <w:top w:w="28" w:type="dxa"/>
          <w:bottom w:w="28" w:type="dxa"/>
        </w:tblCellMar>
        <w:tblLook w:val="04A0" w:firstRow="1" w:lastRow="0" w:firstColumn="1" w:lastColumn="0" w:noHBand="0" w:noVBand="1"/>
      </w:tblPr>
      <w:tblGrid>
        <w:gridCol w:w="2231"/>
        <w:gridCol w:w="6829"/>
      </w:tblGrid>
      <w:tr w:rsidR="00D4179D" w:rsidRPr="0056149B" w:rsidTr="00D36AD9">
        <w:tc>
          <w:tcPr>
            <w:tcW w:w="2231" w:type="dxa"/>
            <w:shd w:val="clear" w:color="auto" w:fill="D9D9D9" w:themeFill="background1" w:themeFillShade="D9"/>
          </w:tcPr>
          <w:p w:rsidR="00D4179D" w:rsidRPr="0056149B" w:rsidRDefault="00D4179D" w:rsidP="00D36AD9">
            <w:pPr>
              <w:rPr>
                <w:rFonts w:asciiTheme="minorHAnsi" w:hAnsiTheme="minorHAnsi"/>
                <w:b/>
                <w:lang w:val="en-US"/>
              </w:rPr>
            </w:pPr>
            <w:r w:rsidRPr="0056149B">
              <w:rPr>
                <w:rFonts w:asciiTheme="minorHAnsi" w:hAnsiTheme="minorHAnsi"/>
                <w:b/>
                <w:lang w:val="en-US"/>
              </w:rPr>
              <w:t>Term</w:t>
            </w:r>
          </w:p>
        </w:tc>
        <w:tc>
          <w:tcPr>
            <w:tcW w:w="6829" w:type="dxa"/>
            <w:shd w:val="clear" w:color="auto" w:fill="D9D9D9" w:themeFill="background1" w:themeFillShade="D9"/>
          </w:tcPr>
          <w:p w:rsidR="00D4179D" w:rsidRPr="0056149B" w:rsidRDefault="00D4179D" w:rsidP="00D36AD9">
            <w:pPr>
              <w:rPr>
                <w:rFonts w:asciiTheme="minorHAnsi" w:hAnsiTheme="minorHAnsi"/>
                <w:b/>
                <w:lang w:val="en-US"/>
              </w:rPr>
            </w:pPr>
            <w:r w:rsidRPr="0056149B">
              <w:rPr>
                <w:rFonts w:asciiTheme="minorHAnsi" w:hAnsiTheme="minorHAnsi"/>
                <w:b/>
                <w:lang w:val="en-US"/>
              </w:rPr>
              <w:t>Description</w:t>
            </w:r>
          </w:p>
        </w:tc>
      </w:tr>
      <w:tr w:rsidR="00D4179D" w:rsidRPr="0056149B" w:rsidTr="00D36AD9">
        <w:tc>
          <w:tcPr>
            <w:tcW w:w="2231" w:type="dxa"/>
          </w:tcPr>
          <w:p w:rsidR="00D4179D" w:rsidRPr="0056149B" w:rsidRDefault="00D4179D" w:rsidP="00D36AD9">
            <w:pPr>
              <w:rPr>
                <w:rFonts w:asciiTheme="minorHAnsi" w:hAnsiTheme="minorHAnsi"/>
                <w:lang w:val="en-US"/>
              </w:rPr>
            </w:pPr>
            <w:r w:rsidRPr="0056149B">
              <w:rPr>
                <w:rFonts w:asciiTheme="minorHAnsi" w:hAnsiTheme="minorHAnsi"/>
                <w:lang w:val="en-US"/>
              </w:rPr>
              <w:t>SaaS</w:t>
            </w:r>
          </w:p>
        </w:tc>
        <w:tc>
          <w:tcPr>
            <w:tcW w:w="6829" w:type="dxa"/>
            <w:shd w:val="clear" w:color="auto" w:fill="auto"/>
          </w:tcPr>
          <w:p w:rsidR="00D4179D" w:rsidRPr="0056149B" w:rsidRDefault="00D4179D" w:rsidP="00D36AD9">
            <w:pPr>
              <w:rPr>
                <w:rFonts w:asciiTheme="minorHAnsi" w:hAnsiTheme="minorHAnsi"/>
                <w:lang w:val="en-US"/>
              </w:rPr>
            </w:pPr>
            <w:r w:rsidRPr="0056149B">
              <w:rPr>
                <w:rFonts w:asciiTheme="minorHAnsi" w:hAnsiTheme="minorHAnsi"/>
                <w:lang w:val="en-US"/>
              </w:rPr>
              <w:t xml:space="preserve">Software As A Service </w:t>
            </w:r>
          </w:p>
        </w:tc>
      </w:tr>
      <w:tr w:rsidR="00D4179D" w:rsidRPr="0056149B" w:rsidTr="00D36AD9">
        <w:tc>
          <w:tcPr>
            <w:tcW w:w="2231" w:type="dxa"/>
          </w:tcPr>
          <w:p w:rsidR="00D4179D" w:rsidRPr="0056149B" w:rsidRDefault="00D4179D" w:rsidP="00D36AD9">
            <w:pPr>
              <w:rPr>
                <w:rFonts w:asciiTheme="minorHAnsi" w:hAnsiTheme="minorHAnsi"/>
                <w:lang w:val="en-US"/>
              </w:rPr>
            </w:pPr>
            <w:r w:rsidRPr="0056149B">
              <w:rPr>
                <w:rFonts w:asciiTheme="minorHAnsi" w:hAnsiTheme="minorHAnsi"/>
                <w:lang w:val="en-US"/>
              </w:rPr>
              <w:t>PaaS</w:t>
            </w:r>
          </w:p>
        </w:tc>
        <w:tc>
          <w:tcPr>
            <w:tcW w:w="6829" w:type="dxa"/>
          </w:tcPr>
          <w:p w:rsidR="00D4179D" w:rsidRPr="0056149B" w:rsidRDefault="00D4179D" w:rsidP="00D36AD9">
            <w:pPr>
              <w:rPr>
                <w:rFonts w:asciiTheme="minorHAnsi" w:hAnsiTheme="minorHAnsi"/>
                <w:lang w:val="en-US"/>
              </w:rPr>
            </w:pPr>
            <w:r w:rsidRPr="0056149B">
              <w:rPr>
                <w:rFonts w:asciiTheme="minorHAnsi" w:hAnsiTheme="minorHAnsi"/>
                <w:lang w:val="en-US"/>
              </w:rPr>
              <w:t xml:space="preserve">Platform As A Service </w:t>
            </w:r>
          </w:p>
        </w:tc>
      </w:tr>
      <w:tr w:rsidR="00D4179D" w:rsidRPr="0056149B" w:rsidTr="00D36AD9">
        <w:tc>
          <w:tcPr>
            <w:tcW w:w="2231" w:type="dxa"/>
          </w:tcPr>
          <w:p w:rsidR="00D4179D" w:rsidRPr="0056149B" w:rsidRDefault="00D4179D" w:rsidP="00D36AD9">
            <w:pPr>
              <w:rPr>
                <w:rFonts w:asciiTheme="minorHAnsi" w:hAnsiTheme="minorHAnsi"/>
                <w:lang w:val="en-US"/>
              </w:rPr>
            </w:pPr>
            <w:r w:rsidRPr="0056149B">
              <w:rPr>
                <w:rFonts w:asciiTheme="minorHAnsi" w:hAnsiTheme="minorHAnsi"/>
                <w:lang w:val="en-US"/>
              </w:rPr>
              <w:t>IaaS</w:t>
            </w:r>
          </w:p>
        </w:tc>
        <w:tc>
          <w:tcPr>
            <w:tcW w:w="6829" w:type="dxa"/>
          </w:tcPr>
          <w:p w:rsidR="00D4179D" w:rsidRPr="0056149B" w:rsidRDefault="00D4179D" w:rsidP="00D36AD9">
            <w:pPr>
              <w:rPr>
                <w:rFonts w:asciiTheme="minorHAnsi" w:hAnsiTheme="minorHAnsi"/>
                <w:lang w:val="en-US"/>
              </w:rPr>
            </w:pPr>
            <w:r w:rsidRPr="0056149B">
              <w:rPr>
                <w:rFonts w:asciiTheme="minorHAnsi" w:hAnsiTheme="minorHAnsi"/>
                <w:lang w:val="en-US"/>
              </w:rPr>
              <w:t xml:space="preserve">Infrastructure As A Service </w:t>
            </w:r>
          </w:p>
        </w:tc>
      </w:tr>
      <w:tr w:rsidR="00D4179D" w:rsidRPr="0056149B" w:rsidTr="00D36AD9">
        <w:tc>
          <w:tcPr>
            <w:tcW w:w="2231" w:type="dxa"/>
          </w:tcPr>
          <w:p w:rsidR="00D4179D" w:rsidRPr="0056149B" w:rsidRDefault="00D4179D" w:rsidP="00D36AD9">
            <w:pPr>
              <w:rPr>
                <w:lang w:val="en-US"/>
              </w:rPr>
            </w:pPr>
            <w:r w:rsidRPr="0056149B">
              <w:rPr>
                <w:lang w:val="en-US"/>
              </w:rPr>
              <w:t>CSA CCM</w:t>
            </w:r>
          </w:p>
        </w:tc>
        <w:tc>
          <w:tcPr>
            <w:tcW w:w="6829" w:type="dxa"/>
          </w:tcPr>
          <w:p w:rsidR="00D4179D" w:rsidRPr="0056149B" w:rsidRDefault="00D4179D" w:rsidP="00D36AD9">
            <w:pPr>
              <w:rPr>
                <w:lang w:val="en-US"/>
              </w:rPr>
            </w:pPr>
            <w:r w:rsidRPr="0056149B">
              <w:rPr>
                <w:lang w:val="en-US"/>
              </w:rPr>
              <w:t>Cloud Security Alliance Cloud Controls Matrix</w:t>
            </w:r>
          </w:p>
        </w:tc>
      </w:tr>
      <w:tr w:rsidR="00D4179D" w:rsidRPr="0056149B" w:rsidTr="00D36AD9">
        <w:tc>
          <w:tcPr>
            <w:tcW w:w="2231" w:type="dxa"/>
          </w:tcPr>
          <w:p w:rsidR="00D4179D" w:rsidRPr="0056149B" w:rsidRDefault="00D4179D" w:rsidP="00D36AD9">
            <w:pPr>
              <w:rPr>
                <w:lang w:val="en-US"/>
              </w:rPr>
            </w:pPr>
            <w:r w:rsidRPr="0056149B">
              <w:rPr>
                <w:lang w:val="en-US"/>
              </w:rPr>
              <w:t>GDPR</w:t>
            </w:r>
          </w:p>
        </w:tc>
        <w:tc>
          <w:tcPr>
            <w:tcW w:w="6829" w:type="dxa"/>
          </w:tcPr>
          <w:p w:rsidR="00D4179D" w:rsidRPr="0056149B" w:rsidRDefault="00D4179D" w:rsidP="00D36AD9">
            <w:pPr>
              <w:rPr>
                <w:lang w:val="en-US"/>
              </w:rPr>
            </w:pPr>
            <w:r w:rsidRPr="0056149B">
              <w:rPr>
                <w:lang w:val="en-US"/>
              </w:rPr>
              <w:t>General Data Protection Regulation</w:t>
            </w:r>
          </w:p>
        </w:tc>
      </w:tr>
      <w:tr w:rsidR="00D4179D" w:rsidRPr="0056149B" w:rsidTr="00D36AD9">
        <w:tc>
          <w:tcPr>
            <w:tcW w:w="2231" w:type="dxa"/>
          </w:tcPr>
          <w:p w:rsidR="00D4179D" w:rsidRPr="0056149B" w:rsidRDefault="00D4179D" w:rsidP="00D36AD9">
            <w:pPr>
              <w:rPr>
                <w:lang w:val="en-US"/>
              </w:rPr>
            </w:pPr>
            <w:r w:rsidRPr="0056149B">
              <w:rPr>
                <w:lang w:val="en-US"/>
              </w:rPr>
              <w:t>PHI</w:t>
            </w:r>
          </w:p>
        </w:tc>
        <w:tc>
          <w:tcPr>
            <w:tcW w:w="6829" w:type="dxa"/>
          </w:tcPr>
          <w:p w:rsidR="00D4179D" w:rsidRPr="0056149B" w:rsidRDefault="00D4179D" w:rsidP="00D36AD9">
            <w:pPr>
              <w:rPr>
                <w:lang w:val="en-US"/>
              </w:rPr>
            </w:pPr>
            <w:r w:rsidRPr="0056149B">
              <w:rPr>
                <w:lang w:val="en-US"/>
              </w:rPr>
              <w:t>Protected Health Information</w:t>
            </w:r>
          </w:p>
        </w:tc>
      </w:tr>
      <w:tr w:rsidR="00D4179D" w:rsidRPr="0056149B" w:rsidTr="00D36AD9">
        <w:tc>
          <w:tcPr>
            <w:tcW w:w="2231" w:type="dxa"/>
          </w:tcPr>
          <w:p w:rsidR="00D4179D" w:rsidRPr="0056149B" w:rsidRDefault="00D4179D" w:rsidP="00D36AD9">
            <w:pPr>
              <w:rPr>
                <w:lang w:val="en-US"/>
              </w:rPr>
            </w:pPr>
            <w:r w:rsidRPr="0056149B">
              <w:rPr>
                <w:lang w:val="en-US"/>
              </w:rPr>
              <w:t>NIST CSF</w:t>
            </w:r>
          </w:p>
        </w:tc>
        <w:tc>
          <w:tcPr>
            <w:tcW w:w="6829" w:type="dxa"/>
          </w:tcPr>
          <w:p w:rsidR="00D4179D" w:rsidRPr="0056149B" w:rsidRDefault="00D4179D" w:rsidP="00D36AD9">
            <w:pPr>
              <w:rPr>
                <w:lang w:val="en-US"/>
              </w:rPr>
            </w:pPr>
            <w:r w:rsidRPr="0056149B">
              <w:rPr>
                <w:lang w:val="en-US"/>
              </w:rPr>
              <w:t>National Institute of Standards and Technology Cybersecurity Framework</w:t>
            </w:r>
          </w:p>
        </w:tc>
      </w:tr>
      <w:tr w:rsidR="00D4179D" w:rsidRPr="0056149B" w:rsidTr="00D36AD9">
        <w:tc>
          <w:tcPr>
            <w:tcW w:w="2231" w:type="dxa"/>
          </w:tcPr>
          <w:p w:rsidR="00D4179D" w:rsidRPr="0056149B" w:rsidRDefault="00D4179D" w:rsidP="00D36AD9">
            <w:pPr>
              <w:rPr>
                <w:lang w:val="en-US"/>
              </w:rPr>
            </w:pPr>
            <w:proofErr w:type="spellStart"/>
            <w:r w:rsidRPr="0056149B">
              <w:rPr>
                <w:lang w:val="en-US"/>
              </w:rPr>
              <w:t>IaC</w:t>
            </w:r>
            <w:proofErr w:type="spellEnd"/>
          </w:p>
        </w:tc>
        <w:tc>
          <w:tcPr>
            <w:tcW w:w="6829" w:type="dxa"/>
          </w:tcPr>
          <w:p w:rsidR="00D4179D" w:rsidRPr="0056149B" w:rsidRDefault="00D4179D" w:rsidP="00D36AD9">
            <w:pPr>
              <w:rPr>
                <w:lang w:val="en-US"/>
              </w:rPr>
            </w:pPr>
            <w:r w:rsidRPr="0056149B">
              <w:rPr>
                <w:lang w:val="en-US"/>
              </w:rPr>
              <w:t>Infrastructure as Code</w:t>
            </w:r>
          </w:p>
        </w:tc>
      </w:tr>
      <w:tr w:rsidR="00D4179D" w:rsidRPr="0056149B" w:rsidTr="00D36AD9">
        <w:tc>
          <w:tcPr>
            <w:tcW w:w="2231" w:type="dxa"/>
          </w:tcPr>
          <w:p w:rsidR="00D4179D" w:rsidRPr="0056149B" w:rsidRDefault="00D4179D" w:rsidP="00D36AD9">
            <w:pPr>
              <w:rPr>
                <w:lang w:val="en-US"/>
              </w:rPr>
            </w:pPr>
            <w:r w:rsidRPr="0056149B">
              <w:rPr>
                <w:lang w:val="en-US"/>
              </w:rPr>
              <w:lastRenderedPageBreak/>
              <w:t>DevOps</w:t>
            </w:r>
          </w:p>
        </w:tc>
        <w:tc>
          <w:tcPr>
            <w:tcW w:w="6829" w:type="dxa"/>
          </w:tcPr>
          <w:p w:rsidR="00D4179D" w:rsidRPr="0056149B" w:rsidRDefault="00D4179D" w:rsidP="00D36AD9">
            <w:pPr>
              <w:rPr>
                <w:lang w:val="en-US"/>
              </w:rPr>
            </w:pPr>
            <w:r w:rsidRPr="0056149B">
              <w:rPr>
                <w:lang w:val="en-US"/>
              </w:rPr>
              <w:t>DevOps is a set of practices that combines software development (Dev) and IT operations (Ops).</w:t>
            </w:r>
          </w:p>
        </w:tc>
      </w:tr>
      <w:tr w:rsidR="00D4179D" w:rsidRPr="0056149B" w:rsidTr="00D36AD9">
        <w:tc>
          <w:tcPr>
            <w:tcW w:w="2231" w:type="dxa"/>
          </w:tcPr>
          <w:p w:rsidR="00D4179D" w:rsidRPr="0056149B" w:rsidRDefault="00D4179D" w:rsidP="00D36AD9">
            <w:pPr>
              <w:rPr>
                <w:lang w:val="en-US"/>
              </w:rPr>
            </w:pPr>
            <w:r w:rsidRPr="0056149B">
              <w:rPr>
                <w:lang w:val="en-US"/>
              </w:rPr>
              <w:t>CCOE</w:t>
            </w:r>
          </w:p>
        </w:tc>
        <w:tc>
          <w:tcPr>
            <w:tcW w:w="6829" w:type="dxa"/>
          </w:tcPr>
          <w:p w:rsidR="00D4179D" w:rsidRPr="0056149B" w:rsidRDefault="00D4179D" w:rsidP="00D36AD9">
            <w:pPr>
              <w:rPr>
                <w:lang w:val="en-US"/>
              </w:rPr>
            </w:pPr>
            <w:r w:rsidRPr="0056149B">
              <w:rPr>
                <w:lang w:val="en-US"/>
              </w:rPr>
              <w:t>Cloud Center Of Excellence</w:t>
            </w:r>
          </w:p>
        </w:tc>
      </w:tr>
      <w:tr w:rsidR="00D4179D" w:rsidRPr="0056149B" w:rsidTr="00D36AD9">
        <w:tc>
          <w:tcPr>
            <w:tcW w:w="2231" w:type="dxa"/>
          </w:tcPr>
          <w:p w:rsidR="00D4179D" w:rsidRPr="0056149B" w:rsidRDefault="00D4179D" w:rsidP="00D36AD9">
            <w:pPr>
              <w:rPr>
                <w:lang w:val="en-US"/>
              </w:rPr>
            </w:pPr>
            <w:r>
              <w:rPr>
                <w:lang w:val="en-US"/>
              </w:rPr>
              <w:t>SOC</w:t>
            </w:r>
          </w:p>
        </w:tc>
        <w:tc>
          <w:tcPr>
            <w:tcW w:w="6829" w:type="dxa"/>
          </w:tcPr>
          <w:p w:rsidR="00D4179D" w:rsidRPr="0056149B" w:rsidRDefault="00D4179D" w:rsidP="00D36AD9">
            <w:pPr>
              <w:rPr>
                <w:lang w:val="en-US"/>
              </w:rPr>
            </w:pPr>
            <w:r>
              <w:rPr>
                <w:lang w:val="en-US"/>
              </w:rPr>
              <w:t>Security Operations Center</w:t>
            </w:r>
          </w:p>
        </w:tc>
      </w:tr>
    </w:tbl>
    <w:p w:rsidR="00D4179D" w:rsidRPr="0056149B" w:rsidRDefault="00D4179D" w:rsidP="00D4179D">
      <w:pPr>
        <w:spacing w:after="0"/>
        <w:rPr>
          <w:b/>
          <w:lang w:val="en-US"/>
        </w:rPr>
      </w:pPr>
    </w:p>
    <w:p w:rsidR="00D4179D" w:rsidRPr="0056149B" w:rsidRDefault="00D4179D" w:rsidP="00D4179D">
      <w:pPr>
        <w:pStyle w:val="Overskrift1"/>
        <w:rPr>
          <w:lang w:val="en-US"/>
        </w:rPr>
      </w:pPr>
      <w:bookmarkStart w:id="3" w:name="_Toc69291495"/>
      <w:r w:rsidRPr="0056149B">
        <w:rPr>
          <w:lang w:val="en-US"/>
        </w:rPr>
        <w:t>Business objectives</w:t>
      </w:r>
      <w:bookmarkEnd w:id="3"/>
    </w:p>
    <w:p w:rsidR="00D4179D" w:rsidRPr="00577ED6" w:rsidRDefault="00D4179D" w:rsidP="00D4179D">
      <w:pPr>
        <w:spacing w:before="160" w:after="160"/>
        <w:rPr>
          <w:rFonts w:ascii="Arial" w:hAnsi="Arial" w:cs="Arial"/>
          <w:i/>
          <w:sz w:val="20"/>
          <w:szCs w:val="20"/>
          <w:lang w:val="en-US"/>
        </w:rPr>
      </w:pPr>
      <w:r w:rsidRPr="0056149B">
        <w:rPr>
          <w:rFonts w:ascii="Arial" w:hAnsi="Arial" w:cs="Arial"/>
          <w:i/>
          <w:sz w:val="20"/>
          <w:szCs w:val="20"/>
          <w:lang w:val="en-US"/>
        </w:rPr>
        <w:t>[</w:t>
      </w:r>
      <w:r w:rsidRPr="0056149B">
        <w:rPr>
          <w:rFonts w:ascii="Arial" w:hAnsi="Arial" w:cs="Arial"/>
          <w:i/>
          <w:color w:val="FF0000"/>
          <w:sz w:val="20"/>
          <w:szCs w:val="20"/>
          <w:lang w:val="en-US"/>
        </w:rPr>
        <w:t xml:space="preserve">Share your vision with your stakeholders and communicate the objectives behind the cloud security strategy to the organization. In this section, you must describe the vision, goals and benefits for your strategy. The text below is just an example, and it </w:t>
      </w:r>
      <w:proofErr w:type="gramStart"/>
      <w:r w:rsidRPr="0056149B">
        <w:rPr>
          <w:rFonts w:ascii="Arial" w:hAnsi="Arial" w:cs="Arial"/>
          <w:i/>
          <w:color w:val="FF0000"/>
          <w:sz w:val="20"/>
          <w:szCs w:val="20"/>
          <w:lang w:val="en-US"/>
        </w:rPr>
        <w:t>must be customized</w:t>
      </w:r>
      <w:proofErr w:type="gramEnd"/>
      <w:r w:rsidRPr="0056149B">
        <w:rPr>
          <w:rFonts w:ascii="Arial" w:hAnsi="Arial" w:cs="Arial"/>
          <w:i/>
          <w:color w:val="FF0000"/>
          <w:sz w:val="20"/>
          <w:szCs w:val="20"/>
          <w:lang w:val="en-US"/>
        </w:rPr>
        <w:t xml:space="preserve"> </w:t>
      </w:r>
      <w:r>
        <w:rPr>
          <w:rFonts w:ascii="Arial" w:hAnsi="Arial" w:cs="Arial"/>
          <w:i/>
          <w:color w:val="FF0000"/>
          <w:sz w:val="20"/>
          <w:szCs w:val="20"/>
          <w:lang w:val="en-US"/>
        </w:rPr>
        <w:t>based on your specific context.</w:t>
      </w:r>
      <w:r w:rsidRPr="0056149B">
        <w:rPr>
          <w:rFonts w:ascii="Arial" w:hAnsi="Arial" w:cs="Arial"/>
          <w:i/>
          <w:sz w:val="20"/>
          <w:szCs w:val="20"/>
          <w:lang w:val="en-US"/>
        </w:rPr>
        <w:t>]</w:t>
      </w:r>
    </w:p>
    <w:p w:rsidR="00D4179D" w:rsidRPr="0056149B" w:rsidRDefault="00D4179D" w:rsidP="00D4179D">
      <w:pPr>
        <w:pStyle w:val="Overskrift2"/>
        <w:rPr>
          <w:shd w:val="clear" w:color="auto" w:fill="FFFFFF"/>
          <w:lang w:val="en-US"/>
        </w:rPr>
      </w:pPr>
      <w:bookmarkStart w:id="4" w:name="_Toc69291496"/>
      <w:r w:rsidRPr="0056149B">
        <w:rPr>
          <w:shd w:val="clear" w:color="auto" w:fill="FFFFFF"/>
          <w:lang w:val="en-US"/>
        </w:rPr>
        <w:t>Vision</w:t>
      </w:r>
      <w:bookmarkEnd w:id="4"/>
    </w:p>
    <w:p w:rsidR="00D4179D" w:rsidRPr="0056149B" w:rsidRDefault="00D4179D" w:rsidP="00D4179D">
      <w:pPr>
        <w:rPr>
          <w:shd w:val="clear" w:color="auto" w:fill="FFFFFF"/>
          <w:lang w:val="en-US"/>
        </w:rPr>
      </w:pPr>
      <w:r w:rsidRPr="0056149B">
        <w:rPr>
          <w:shd w:val="clear" w:color="auto" w:fill="FFFFFF"/>
          <w:lang w:val="en-US"/>
        </w:rPr>
        <w:t>The health sector shall, through the appropriate use of cloud services, ensure the availability, quality and security of the services, so that the sector and the needs of the clinics are supported as efficiently as possible and at the lowest possible cost. The health sector will also facilitate the use of relevant services that are available as cloud services</w:t>
      </w:r>
      <w:r>
        <w:rPr>
          <w:shd w:val="clear" w:color="auto" w:fill="FFFFFF"/>
          <w:lang w:val="en-US"/>
        </w:rPr>
        <w:t xml:space="preserve"> </w:t>
      </w:r>
      <w:r w:rsidRPr="0056149B">
        <w:rPr>
          <w:shd w:val="clear" w:color="auto" w:fill="FFFFFF"/>
          <w:lang w:val="en-US"/>
        </w:rPr>
        <w:t>only.</w:t>
      </w:r>
    </w:p>
    <w:p w:rsidR="00D4179D" w:rsidRPr="0056149B" w:rsidRDefault="00D4179D" w:rsidP="00D4179D">
      <w:pPr>
        <w:pStyle w:val="Overskrift2"/>
        <w:rPr>
          <w:shd w:val="clear" w:color="auto" w:fill="FFFFFF"/>
          <w:lang w:val="en-US"/>
        </w:rPr>
      </w:pPr>
      <w:bookmarkStart w:id="5" w:name="_Toc69291497"/>
      <w:r>
        <w:rPr>
          <w:shd w:val="clear" w:color="auto" w:fill="FFFFFF"/>
          <w:lang w:val="en-US"/>
        </w:rPr>
        <w:t>Motivation</w:t>
      </w:r>
      <w:r w:rsidRPr="0056149B">
        <w:rPr>
          <w:shd w:val="clear" w:color="auto" w:fill="FFFFFF"/>
          <w:lang w:val="en-US"/>
        </w:rPr>
        <w:t xml:space="preserve"> and benefits</w:t>
      </w:r>
      <w:bookmarkEnd w:id="5"/>
    </w:p>
    <w:p w:rsidR="00D4179D" w:rsidRPr="0056149B" w:rsidRDefault="00D4179D" w:rsidP="00D4179D">
      <w:pPr>
        <w:rPr>
          <w:shd w:val="clear" w:color="auto" w:fill="FFFFFF"/>
          <w:lang w:val="en-US"/>
        </w:rPr>
      </w:pPr>
      <w:r w:rsidRPr="0056149B">
        <w:rPr>
          <w:shd w:val="clear" w:color="auto" w:fill="FFFFFF"/>
          <w:lang w:val="en-US"/>
        </w:rPr>
        <w:t xml:space="preserve">Cloud services </w:t>
      </w:r>
      <w:sdt>
        <w:sdtPr>
          <w:rPr>
            <w:shd w:val="clear" w:color="auto" w:fill="FFFFFF"/>
            <w:lang w:val="en-US"/>
          </w:rPr>
          <w:id w:val="1346742968"/>
          <w:citation/>
        </w:sdtPr>
        <w:sdtEndPr/>
        <w:sdtContent>
          <w:r w:rsidRPr="0056149B">
            <w:rPr>
              <w:shd w:val="clear" w:color="auto" w:fill="FFFFFF"/>
              <w:lang w:val="en-US"/>
            </w:rPr>
            <w:fldChar w:fldCharType="begin"/>
          </w:r>
          <w:r w:rsidRPr="0056149B">
            <w:rPr>
              <w:shd w:val="clear" w:color="auto" w:fill="FFFFFF"/>
              <w:lang w:val="en-US"/>
            </w:rPr>
            <w:instrText xml:space="preserve"> CITATION Nat11 \l 1044 </w:instrText>
          </w:r>
          <w:r w:rsidRPr="0056149B">
            <w:rPr>
              <w:shd w:val="clear" w:color="auto" w:fill="FFFFFF"/>
              <w:lang w:val="en-US"/>
            </w:rPr>
            <w:fldChar w:fldCharType="separate"/>
          </w:r>
          <w:r w:rsidRPr="0056149B">
            <w:rPr>
              <w:shd w:val="clear" w:color="auto" w:fill="FFFFFF"/>
              <w:lang w:val="en-US"/>
            </w:rPr>
            <w:t>[1]</w:t>
          </w:r>
          <w:r w:rsidRPr="0056149B">
            <w:rPr>
              <w:shd w:val="clear" w:color="auto" w:fill="FFFFFF"/>
              <w:lang w:val="en-US"/>
            </w:rPr>
            <w:fldChar w:fldCharType="end"/>
          </w:r>
        </w:sdtContent>
      </w:sdt>
      <w:r w:rsidRPr="0056149B">
        <w:rPr>
          <w:shd w:val="clear" w:color="auto" w:fill="FFFFFF"/>
          <w:lang w:val="en-US"/>
        </w:rPr>
        <w:t xml:space="preserve"> is a collective term for everything from data processing and data storage to software on servers available from external </w:t>
      </w:r>
      <w:r>
        <w:rPr>
          <w:shd w:val="clear" w:color="auto" w:fill="FFFFFF"/>
          <w:lang w:val="en-US"/>
        </w:rPr>
        <w:t>datacenters</w:t>
      </w:r>
      <w:r w:rsidRPr="0056149B">
        <w:rPr>
          <w:shd w:val="clear" w:color="auto" w:fill="FFFFFF"/>
          <w:lang w:val="en-US"/>
        </w:rPr>
        <w:t xml:space="preserve"> connected to the Internet. The </w:t>
      </w:r>
      <w:r>
        <w:rPr>
          <w:shd w:val="clear" w:color="auto" w:fill="FFFFFF"/>
          <w:lang w:val="en-US"/>
        </w:rPr>
        <w:t>datacenters</w:t>
      </w:r>
      <w:r w:rsidRPr="0056149B">
        <w:rPr>
          <w:shd w:val="clear" w:color="auto" w:fill="FFFFFF"/>
          <w:lang w:val="en-US"/>
        </w:rPr>
        <w:t xml:space="preserve"> </w:t>
      </w:r>
      <w:proofErr w:type="gramStart"/>
      <w:r w:rsidRPr="0056149B">
        <w:rPr>
          <w:shd w:val="clear" w:color="auto" w:fill="FFFFFF"/>
          <w:lang w:val="en-US"/>
        </w:rPr>
        <w:t>are typically established</w:t>
      </w:r>
      <w:proofErr w:type="gramEnd"/>
      <w:r w:rsidRPr="0056149B">
        <w:rPr>
          <w:shd w:val="clear" w:color="auto" w:fill="FFFFFF"/>
          <w:lang w:val="en-US"/>
        </w:rPr>
        <w:t xml:space="preserve"> to offer dynamic scaling so that computing power can be offered to the customer as needed. The customer only pays for the use of the capacity consumed in the cloud.</w:t>
      </w:r>
    </w:p>
    <w:p w:rsidR="00D4179D" w:rsidRPr="0056149B" w:rsidRDefault="00D4179D" w:rsidP="00D4179D">
      <w:pPr>
        <w:rPr>
          <w:shd w:val="clear" w:color="auto" w:fill="FFFFFF"/>
          <w:lang w:val="en-US"/>
        </w:rPr>
      </w:pPr>
      <w:r w:rsidRPr="0056149B">
        <w:rPr>
          <w:shd w:val="clear" w:color="auto" w:fill="FFFFFF"/>
          <w:lang w:val="en-US"/>
        </w:rPr>
        <w:t>Motivation for using cloud services:</w:t>
      </w:r>
    </w:p>
    <w:p w:rsidR="00D4179D" w:rsidRPr="0056149B" w:rsidRDefault="00D4179D" w:rsidP="00D4179D">
      <w:pPr>
        <w:pStyle w:val="Listeavsnitt"/>
        <w:numPr>
          <w:ilvl w:val="0"/>
          <w:numId w:val="3"/>
        </w:numPr>
        <w:rPr>
          <w:shd w:val="clear" w:color="auto" w:fill="FFFFFF"/>
          <w:lang w:val="en-US"/>
        </w:rPr>
      </w:pPr>
      <w:r w:rsidRPr="0056149B">
        <w:rPr>
          <w:shd w:val="clear" w:color="auto" w:fill="FFFFFF"/>
          <w:lang w:val="en-US"/>
        </w:rPr>
        <w:t xml:space="preserve">Expanded capacity and scalability </w:t>
      </w:r>
      <w:r>
        <w:rPr>
          <w:shd w:val="clear" w:color="auto" w:fill="FFFFFF"/>
          <w:lang w:val="en-US"/>
        </w:rPr>
        <w:t>for</w:t>
      </w:r>
      <w:r w:rsidRPr="0056149B">
        <w:rPr>
          <w:shd w:val="clear" w:color="auto" w:fill="FFFFFF"/>
          <w:lang w:val="en-US"/>
        </w:rPr>
        <w:t xml:space="preserve"> </w:t>
      </w:r>
      <w:r>
        <w:rPr>
          <w:shd w:val="clear" w:color="auto" w:fill="FFFFFF"/>
          <w:lang w:val="en-US"/>
        </w:rPr>
        <w:t>health sector</w:t>
      </w:r>
      <w:r w:rsidRPr="0056149B">
        <w:rPr>
          <w:shd w:val="clear" w:color="auto" w:fill="FFFFFF"/>
          <w:lang w:val="en-US"/>
        </w:rPr>
        <w:t xml:space="preserve"> services</w:t>
      </w:r>
      <w:r>
        <w:rPr>
          <w:shd w:val="clear" w:color="auto" w:fill="FFFFFF"/>
          <w:lang w:val="en-US"/>
        </w:rPr>
        <w:t xml:space="preserve"> </w:t>
      </w:r>
    </w:p>
    <w:p w:rsidR="00D4179D" w:rsidRPr="0056149B" w:rsidRDefault="00D4179D" w:rsidP="00D4179D">
      <w:pPr>
        <w:pStyle w:val="Listeavsnitt"/>
        <w:numPr>
          <w:ilvl w:val="0"/>
          <w:numId w:val="3"/>
        </w:numPr>
        <w:rPr>
          <w:shd w:val="clear" w:color="auto" w:fill="FFFFFF"/>
          <w:lang w:val="en-US"/>
        </w:rPr>
      </w:pPr>
      <w:r w:rsidRPr="0056149B">
        <w:rPr>
          <w:shd w:val="clear" w:color="auto" w:fill="FFFFFF"/>
          <w:lang w:val="en-US"/>
        </w:rPr>
        <w:t>Faster deliveries of new services</w:t>
      </w:r>
      <w:r>
        <w:rPr>
          <w:shd w:val="clear" w:color="auto" w:fill="FFFFFF"/>
          <w:lang w:val="en-US"/>
        </w:rPr>
        <w:t xml:space="preserve"> to patient groups</w:t>
      </w:r>
    </w:p>
    <w:p w:rsidR="00D4179D" w:rsidRPr="0056149B" w:rsidRDefault="00D4179D" w:rsidP="00D4179D">
      <w:pPr>
        <w:pStyle w:val="Listeavsnitt"/>
        <w:numPr>
          <w:ilvl w:val="0"/>
          <w:numId w:val="3"/>
        </w:numPr>
        <w:rPr>
          <w:shd w:val="clear" w:color="auto" w:fill="FFFFFF"/>
          <w:lang w:val="en-US"/>
        </w:rPr>
      </w:pPr>
      <w:r w:rsidRPr="0056149B">
        <w:rPr>
          <w:shd w:val="clear" w:color="auto" w:fill="FFFFFF"/>
          <w:lang w:val="en-US"/>
        </w:rPr>
        <w:t>Manage communication across user groups more securely</w:t>
      </w:r>
    </w:p>
    <w:p w:rsidR="00D4179D" w:rsidRPr="0056149B" w:rsidRDefault="00D4179D" w:rsidP="00D4179D">
      <w:pPr>
        <w:pStyle w:val="Listeavsnitt"/>
        <w:numPr>
          <w:ilvl w:val="0"/>
          <w:numId w:val="3"/>
        </w:numPr>
        <w:rPr>
          <w:shd w:val="clear" w:color="auto" w:fill="FFFFFF"/>
          <w:lang w:val="en-US"/>
        </w:rPr>
      </w:pPr>
      <w:r w:rsidRPr="0056149B">
        <w:rPr>
          <w:shd w:val="clear" w:color="auto" w:fill="FFFFFF"/>
          <w:lang w:val="en-US"/>
        </w:rPr>
        <w:t>Lower cost for temporary use</w:t>
      </w:r>
    </w:p>
    <w:p w:rsidR="00D4179D" w:rsidRPr="0056149B" w:rsidRDefault="00D4179D" w:rsidP="00D4179D">
      <w:pPr>
        <w:pStyle w:val="Listeavsnitt"/>
        <w:numPr>
          <w:ilvl w:val="0"/>
          <w:numId w:val="3"/>
        </w:numPr>
        <w:rPr>
          <w:shd w:val="clear" w:color="auto" w:fill="FFFFFF"/>
          <w:lang w:val="en-US"/>
        </w:rPr>
      </w:pPr>
      <w:r w:rsidRPr="0056149B">
        <w:rPr>
          <w:shd w:val="clear" w:color="auto" w:fill="FFFFFF"/>
          <w:lang w:val="en-US"/>
        </w:rPr>
        <w:t>Be able to use services that are only delivered in the cloud</w:t>
      </w:r>
    </w:p>
    <w:p w:rsidR="00D4179D" w:rsidRPr="00FB31D9" w:rsidRDefault="00D4179D" w:rsidP="00D4179D">
      <w:pPr>
        <w:pStyle w:val="Listeavsnitt"/>
        <w:numPr>
          <w:ilvl w:val="0"/>
          <w:numId w:val="3"/>
        </w:numPr>
        <w:rPr>
          <w:shd w:val="clear" w:color="auto" w:fill="FFFFFF"/>
          <w:lang w:val="en-US"/>
        </w:rPr>
      </w:pPr>
      <w:r w:rsidRPr="0056149B">
        <w:rPr>
          <w:shd w:val="clear" w:color="auto" w:fill="FFFFFF"/>
          <w:lang w:val="en-US"/>
        </w:rPr>
        <w:t>Improve the security posture for clinics</w:t>
      </w:r>
    </w:p>
    <w:p w:rsidR="00D4179D" w:rsidRPr="0056149B" w:rsidRDefault="00D4179D" w:rsidP="00D4179D">
      <w:pPr>
        <w:pStyle w:val="Overskrift1"/>
        <w:rPr>
          <w:lang w:val="en-US"/>
        </w:rPr>
      </w:pPr>
      <w:bookmarkStart w:id="6" w:name="_Ref511039245"/>
      <w:bookmarkStart w:id="7" w:name="_Toc532478036"/>
      <w:bookmarkStart w:id="8" w:name="_Toc69291498"/>
      <w:r w:rsidRPr="0056149B">
        <w:rPr>
          <w:lang w:val="en-US"/>
        </w:rPr>
        <w:t xml:space="preserve">External </w:t>
      </w:r>
      <w:bookmarkEnd w:id="6"/>
      <w:bookmarkEnd w:id="7"/>
      <w:r w:rsidRPr="0056149B">
        <w:rPr>
          <w:lang w:val="en-US"/>
        </w:rPr>
        <w:t>drivers</w:t>
      </w:r>
      <w:bookmarkEnd w:id="8"/>
    </w:p>
    <w:p w:rsidR="00D4179D" w:rsidRPr="00FB31D9" w:rsidRDefault="00D4179D" w:rsidP="00D4179D">
      <w:pPr>
        <w:spacing w:before="160" w:after="160"/>
        <w:rPr>
          <w:rFonts w:ascii="Arial" w:hAnsi="Arial" w:cs="Arial"/>
          <w:i/>
          <w:sz w:val="20"/>
          <w:szCs w:val="20"/>
          <w:lang w:val="en-US"/>
        </w:rPr>
      </w:pPr>
      <w:r w:rsidRPr="0056149B">
        <w:rPr>
          <w:rFonts w:ascii="Arial" w:hAnsi="Arial" w:cs="Arial"/>
          <w:i/>
          <w:sz w:val="20"/>
          <w:szCs w:val="20"/>
          <w:lang w:val="en-US"/>
        </w:rPr>
        <w:t>[</w:t>
      </w:r>
      <w:r w:rsidRPr="0056149B">
        <w:rPr>
          <w:rFonts w:ascii="Arial" w:hAnsi="Arial" w:cs="Arial"/>
          <w:i/>
          <w:color w:val="FF0000"/>
          <w:sz w:val="20"/>
          <w:szCs w:val="20"/>
          <w:lang w:val="en-US"/>
        </w:rPr>
        <w:t xml:space="preserve">External drivers will influence your strategy and </w:t>
      </w:r>
      <w:proofErr w:type="gramStart"/>
      <w:r w:rsidRPr="0056149B">
        <w:rPr>
          <w:rFonts w:ascii="Arial" w:hAnsi="Arial" w:cs="Arial"/>
          <w:i/>
          <w:color w:val="FF0000"/>
          <w:sz w:val="20"/>
          <w:szCs w:val="20"/>
          <w:lang w:val="en-US"/>
        </w:rPr>
        <w:t>must be taken</w:t>
      </w:r>
      <w:proofErr w:type="gramEnd"/>
      <w:r w:rsidRPr="0056149B">
        <w:rPr>
          <w:rFonts w:ascii="Arial" w:hAnsi="Arial" w:cs="Arial"/>
          <w:i/>
          <w:color w:val="FF0000"/>
          <w:sz w:val="20"/>
          <w:szCs w:val="20"/>
          <w:lang w:val="en-US"/>
        </w:rPr>
        <w:t xml:space="preserve"> into account when prioritizing the strategy goals. In this section, you must describe all external obligations and expectancies that may have an impact on your strategy. The text below is just an example, and it </w:t>
      </w:r>
      <w:proofErr w:type="gramStart"/>
      <w:r w:rsidRPr="0056149B">
        <w:rPr>
          <w:rFonts w:ascii="Arial" w:hAnsi="Arial" w:cs="Arial"/>
          <w:i/>
          <w:color w:val="FF0000"/>
          <w:sz w:val="20"/>
          <w:szCs w:val="20"/>
          <w:lang w:val="en-US"/>
        </w:rPr>
        <w:t>must be customized</w:t>
      </w:r>
      <w:proofErr w:type="gramEnd"/>
      <w:r w:rsidRPr="0056149B">
        <w:rPr>
          <w:rFonts w:ascii="Arial" w:hAnsi="Arial" w:cs="Arial"/>
          <w:i/>
          <w:color w:val="FF0000"/>
          <w:sz w:val="20"/>
          <w:szCs w:val="20"/>
          <w:lang w:val="en-US"/>
        </w:rPr>
        <w:t xml:space="preserve"> based on your specific context. </w:t>
      </w:r>
      <w:r w:rsidRPr="0056149B">
        <w:rPr>
          <w:rFonts w:ascii="Arial" w:hAnsi="Arial" w:cs="Arial"/>
          <w:i/>
          <w:sz w:val="20"/>
          <w:szCs w:val="20"/>
          <w:lang w:val="en-US"/>
        </w:rPr>
        <w:t>]</w:t>
      </w:r>
    </w:p>
    <w:p w:rsidR="00D4179D" w:rsidRPr="0056149B" w:rsidRDefault="00D4179D" w:rsidP="00D4179D">
      <w:pPr>
        <w:pStyle w:val="Overskrift2"/>
        <w:rPr>
          <w:lang w:val="en-US"/>
        </w:rPr>
      </w:pPr>
      <w:bookmarkStart w:id="9" w:name="_Toc69291499"/>
      <w:r w:rsidRPr="0056149B">
        <w:rPr>
          <w:lang w:val="en-US"/>
        </w:rPr>
        <w:t>Legal obligations</w:t>
      </w:r>
      <w:bookmarkEnd w:id="9"/>
    </w:p>
    <w:p w:rsidR="00D4179D" w:rsidRPr="0056149B" w:rsidRDefault="00D4179D" w:rsidP="00D4179D">
      <w:pPr>
        <w:rPr>
          <w:lang w:val="en-US"/>
        </w:rPr>
      </w:pPr>
      <w:r w:rsidRPr="0056149B">
        <w:rPr>
          <w:lang w:val="en-US"/>
        </w:rPr>
        <w:t>All entities in the health sector must comply with regulations, such as HIPAA</w:t>
      </w:r>
      <w:sdt>
        <w:sdtPr>
          <w:rPr>
            <w:lang w:val="en-US"/>
          </w:rPr>
          <w:id w:val="-334681520"/>
          <w:citation/>
        </w:sdtPr>
        <w:sdtEndPr/>
        <w:sdtContent>
          <w:r w:rsidRPr="0056149B">
            <w:rPr>
              <w:lang w:val="en-US"/>
            </w:rPr>
            <w:fldChar w:fldCharType="begin"/>
          </w:r>
          <w:r w:rsidRPr="0056149B">
            <w:rPr>
              <w:lang w:val="en-US"/>
            </w:rPr>
            <w:instrText xml:space="preserve"> CITATION USD \l 1044 </w:instrText>
          </w:r>
          <w:r w:rsidRPr="0056149B">
            <w:rPr>
              <w:lang w:val="en-US"/>
            </w:rPr>
            <w:fldChar w:fldCharType="separate"/>
          </w:r>
          <w:r w:rsidRPr="0056149B">
            <w:rPr>
              <w:lang w:val="en-US"/>
            </w:rPr>
            <w:t xml:space="preserve"> [2]</w:t>
          </w:r>
          <w:r w:rsidRPr="0056149B">
            <w:rPr>
              <w:lang w:val="en-US"/>
            </w:rPr>
            <w:fldChar w:fldCharType="end"/>
          </w:r>
        </w:sdtContent>
      </w:sdt>
      <w:r w:rsidRPr="0056149B">
        <w:rPr>
          <w:lang w:val="en-US"/>
        </w:rPr>
        <w:t xml:space="preserve">. There are three components of HIPAA security rule compliance. Keeping patient data safe requires healthcare </w:t>
      </w:r>
      <w:r w:rsidRPr="0056149B">
        <w:rPr>
          <w:lang w:val="en-US"/>
        </w:rPr>
        <w:lastRenderedPageBreak/>
        <w:t xml:space="preserve">organizations to exercise best practices in three areas: administrative, physical security, and technical security. Operating services provided by external providers, such as cloud services, must satisfy the requirements of the relevant regulations. </w:t>
      </w:r>
    </w:p>
    <w:p w:rsidR="00D4179D" w:rsidRPr="0056149B" w:rsidRDefault="00D4179D" w:rsidP="00D4179D">
      <w:pPr>
        <w:rPr>
          <w:lang w:val="en-US"/>
        </w:rPr>
      </w:pPr>
      <w:r w:rsidRPr="0056149B">
        <w:rPr>
          <w:lang w:val="en-US"/>
        </w:rPr>
        <w:t>The European Privacy Regulation, General Data Protection Regulation (GDPR)</w:t>
      </w:r>
      <w:sdt>
        <w:sdtPr>
          <w:rPr>
            <w:lang w:val="en-US"/>
          </w:rPr>
          <w:id w:val="-817341363"/>
          <w:citation/>
        </w:sdtPr>
        <w:sdtEndPr/>
        <w:sdtContent>
          <w:r w:rsidRPr="0056149B">
            <w:rPr>
              <w:lang w:val="en-US"/>
            </w:rPr>
            <w:fldChar w:fldCharType="begin"/>
          </w:r>
          <w:r w:rsidRPr="0056149B">
            <w:rPr>
              <w:lang w:val="en-US"/>
            </w:rPr>
            <w:instrText xml:space="preserve"> CITATION Eur \l 1044 </w:instrText>
          </w:r>
          <w:r w:rsidRPr="0056149B">
            <w:rPr>
              <w:lang w:val="en-US"/>
            </w:rPr>
            <w:fldChar w:fldCharType="separate"/>
          </w:r>
          <w:r w:rsidRPr="0056149B">
            <w:rPr>
              <w:lang w:val="en-US"/>
            </w:rPr>
            <w:t xml:space="preserve"> [3]</w:t>
          </w:r>
          <w:r w:rsidRPr="0056149B">
            <w:rPr>
              <w:lang w:val="en-US"/>
            </w:rPr>
            <w:fldChar w:fldCharType="end"/>
          </w:r>
        </w:sdtContent>
      </w:sdt>
      <w:r w:rsidRPr="0056149B">
        <w:rPr>
          <w:lang w:val="en-US"/>
        </w:rPr>
        <w:t xml:space="preserve"> is the current European law. The regulation applies throughout the EU and the EEA area and </w:t>
      </w:r>
      <w:proofErr w:type="gramStart"/>
      <w:r w:rsidRPr="0056149B">
        <w:rPr>
          <w:lang w:val="en-US"/>
        </w:rPr>
        <w:t>is intended</w:t>
      </w:r>
      <w:proofErr w:type="gramEnd"/>
      <w:r w:rsidRPr="0056149B">
        <w:rPr>
          <w:lang w:val="en-US"/>
        </w:rPr>
        <w:t xml:space="preserve"> to give citizens greater control over their own personal data. The rules include provisions on built-in privacy, which implies that privacy </w:t>
      </w:r>
      <w:proofErr w:type="gramStart"/>
      <w:r w:rsidRPr="0056149B">
        <w:rPr>
          <w:lang w:val="en-US"/>
        </w:rPr>
        <w:t>is built</w:t>
      </w:r>
      <w:proofErr w:type="gramEnd"/>
      <w:r w:rsidRPr="0056149B">
        <w:rPr>
          <w:lang w:val="en-US"/>
        </w:rPr>
        <w:t xml:space="preserve"> into services and solutions from the earliest phase of development. It is important </w:t>
      </w:r>
      <w:r>
        <w:rPr>
          <w:lang w:val="en-US"/>
        </w:rPr>
        <w:t xml:space="preserve">that </w:t>
      </w:r>
      <w:r w:rsidRPr="0056149B">
        <w:rPr>
          <w:lang w:val="en-US"/>
        </w:rPr>
        <w:t>applications hosted in the cloud are compliant with this regulation.</w:t>
      </w:r>
    </w:p>
    <w:p w:rsidR="00D4179D" w:rsidRPr="0056149B" w:rsidRDefault="00D4179D" w:rsidP="00D4179D">
      <w:pPr>
        <w:pStyle w:val="Overskrift2"/>
        <w:rPr>
          <w:rFonts w:eastAsia="Times New Roman"/>
          <w:lang w:val="en-US" w:eastAsia="nb-NO"/>
        </w:rPr>
      </w:pPr>
      <w:bookmarkStart w:id="10" w:name="_Toc69291500"/>
      <w:r w:rsidRPr="0056149B">
        <w:rPr>
          <w:rFonts w:eastAsia="Times New Roman"/>
          <w:lang w:val="en-US" w:eastAsia="nb-NO"/>
        </w:rPr>
        <w:t>Data protection</w:t>
      </w:r>
      <w:bookmarkEnd w:id="10"/>
    </w:p>
    <w:p w:rsidR="00D4179D" w:rsidRPr="0056149B" w:rsidRDefault="00D4179D" w:rsidP="00D4179D">
      <w:pPr>
        <w:rPr>
          <w:lang w:val="en-US" w:eastAsia="nb-NO"/>
        </w:rPr>
      </w:pPr>
      <w:r w:rsidRPr="0056149B">
        <w:rPr>
          <w:lang w:val="en-US" w:eastAsia="nb-NO"/>
        </w:rPr>
        <w:t>Regulations such as HIPAA requires the health sector entities to stay compliant. Even when compliant it does not mean that patients PHI is secure. Implementing information security in the cloud is a vast undertaking and requires effort in many areas within organization, legal and technical. The NIST CSF</w:t>
      </w:r>
      <w:sdt>
        <w:sdtPr>
          <w:rPr>
            <w:lang w:val="en-US" w:eastAsia="nb-NO"/>
          </w:rPr>
          <w:id w:val="-1935354053"/>
          <w:citation/>
        </w:sdtPr>
        <w:sdtEndPr/>
        <w:sdtContent>
          <w:r w:rsidRPr="0056149B">
            <w:rPr>
              <w:lang w:val="en-US" w:eastAsia="nb-NO"/>
            </w:rPr>
            <w:fldChar w:fldCharType="begin"/>
          </w:r>
          <w:r w:rsidRPr="0056149B">
            <w:rPr>
              <w:lang w:val="en-US" w:eastAsia="nb-NO"/>
            </w:rPr>
            <w:instrText xml:space="preserve"> CITATION Nat1 \l 1044 </w:instrText>
          </w:r>
          <w:r w:rsidRPr="0056149B">
            <w:rPr>
              <w:lang w:val="en-US" w:eastAsia="nb-NO"/>
            </w:rPr>
            <w:fldChar w:fldCharType="separate"/>
          </w:r>
          <w:r>
            <w:rPr>
              <w:noProof/>
              <w:lang w:val="en-US" w:eastAsia="nb-NO"/>
            </w:rPr>
            <w:t xml:space="preserve"> </w:t>
          </w:r>
          <w:r w:rsidRPr="001539D7">
            <w:rPr>
              <w:noProof/>
              <w:lang w:val="en-US" w:eastAsia="nb-NO"/>
            </w:rPr>
            <w:t>[4]</w:t>
          </w:r>
          <w:r w:rsidRPr="0056149B">
            <w:rPr>
              <w:lang w:val="en-US" w:eastAsia="nb-NO"/>
            </w:rPr>
            <w:fldChar w:fldCharType="end"/>
          </w:r>
        </w:sdtContent>
      </w:sdt>
      <w:r w:rsidRPr="0056149B">
        <w:rPr>
          <w:lang w:val="en-US" w:eastAsia="nb-NO"/>
        </w:rPr>
        <w:t>, developed by NIST as a non-regulatory federal agency, provides a cohesive framework to implement a comprehensive security program. By actively using NIST CSF and other framework</w:t>
      </w:r>
      <w:r>
        <w:rPr>
          <w:lang w:val="en-US" w:eastAsia="nb-NO"/>
        </w:rPr>
        <w:t>s</w:t>
      </w:r>
      <w:r w:rsidRPr="0056149B">
        <w:rPr>
          <w:lang w:val="en-US" w:eastAsia="nb-NO"/>
        </w:rPr>
        <w:t>, the sector can stay compliant and help clinics protect sensitive data.</w:t>
      </w:r>
    </w:p>
    <w:p w:rsidR="00D4179D" w:rsidRPr="0056149B" w:rsidRDefault="00D4179D" w:rsidP="00D4179D">
      <w:pPr>
        <w:pStyle w:val="Overskrift2"/>
        <w:rPr>
          <w:lang w:val="en-US"/>
        </w:rPr>
      </w:pPr>
      <w:bookmarkStart w:id="11" w:name="_Toc69291501"/>
      <w:r w:rsidRPr="0056149B">
        <w:rPr>
          <w:lang w:val="en-US"/>
        </w:rPr>
        <w:t>Changes in the IT industry</w:t>
      </w:r>
      <w:bookmarkEnd w:id="11"/>
    </w:p>
    <w:p w:rsidR="00D4179D" w:rsidRPr="0056149B" w:rsidRDefault="00D4179D" w:rsidP="00D4179D">
      <w:pPr>
        <w:pStyle w:val="Ingenmellomrom"/>
        <w:rPr>
          <w:lang w:val="en-US" w:eastAsia="nb-NO"/>
        </w:rPr>
      </w:pPr>
      <w:r w:rsidRPr="0056149B">
        <w:rPr>
          <w:lang w:val="en-US" w:eastAsia="nb-NO"/>
        </w:rPr>
        <w:t>The IT industry is changing rapidly and operations are often centralized and moved to large cloud service providers. This also applies to IT system vendors and services provided to the health sector. The health sector needs a clear strategy for handling requirements for vendors that offer cloud services. Clinics also need to adapt operations so that operations in local data centers can coexist with operations externally in various forms of cloud services.</w:t>
      </w:r>
    </w:p>
    <w:p w:rsidR="00D4179D" w:rsidRPr="0056149B" w:rsidRDefault="00D4179D" w:rsidP="00D4179D">
      <w:pPr>
        <w:pStyle w:val="Overskrift2"/>
        <w:rPr>
          <w:lang w:val="en-US" w:eastAsia="nb-NO"/>
        </w:rPr>
      </w:pPr>
      <w:bookmarkStart w:id="12" w:name="_Toc69291502"/>
      <w:r w:rsidRPr="0056149B">
        <w:rPr>
          <w:lang w:val="en-US" w:eastAsia="nb-NO"/>
        </w:rPr>
        <w:t>Cybersecurity resilience</w:t>
      </w:r>
      <w:bookmarkEnd w:id="12"/>
    </w:p>
    <w:p w:rsidR="00D4179D" w:rsidRPr="0056149B" w:rsidRDefault="00D4179D" w:rsidP="00D4179D">
      <w:pPr>
        <w:pStyle w:val="Ingenmellomrom"/>
        <w:rPr>
          <w:lang w:val="en-US" w:eastAsia="nb-NO"/>
        </w:rPr>
      </w:pPr>
      <w:r w:rsidRPr="0056149B">
        <w:rPr>
          <w:lang w:val="en-US" w:eastAsia="nb-NO"/>
        </w:rPr>
        <w:t xml:space="preserve">The strategy must go beyond attack prevention and enable rapid attack detection, response, and recovery to increase resilience. Organizations in the health sector must assume that attackers will compromise some resources and work to ensure that resources and technical designs </w:t>
      </w:r>
      <w:proofErr w:type="gramStart"/>
      <w:r w:rsidRPr="0056149B">
        <w:rPr>
          <w:lang w:val="en-US" w:eastAsia="nb-NO"/>
        </w:rPr>
        <w:t>are balanced</w:t>
      </w:r>
      <w:proofErr w:type="gramEnd"/>
      <w:r w:rsidRPr="0056149B">
        <w:rPr>
          <w:lang w:val="en-US" w:eastAsia="nb-NO"/>
        </w:rPr>
        <w:t xml:space="preserve"> between attack prevention and attack management.</w:t>
      </w:r>
      <w:r w:rsidRPr="0056149B">
        <w:rPr>
          <w:lang w:val="en-US" w:eastAsia="nb-NO"/>
        </w:rPr>
        <w:br/>
        <w:t>The NIST CSF will serve as a useful guide on how to balance investments between the complementary activities of identify, protect, detect, respond, and recover in a resilient strategy for cloud services in the health sector.</w:t>
      </w:r>
    </w:p>
    <w:p w:rsidR="00D4179D" w:rsidRPr="0056149B" w:rsidRDefault="00D4179D" w:rsidP="00D4179D">
      <w:pPr>
        <w:pStyle w:val="Overskrift1"/>
        <w:rPr>
          <w:lang w:val="en-US"/>
        </w:rPr>
      </w:pPr>
      <w:bookmarkStart w:id="13" w:name="_Toc447804546"/>
      <w:bookmarkStart w:id="14" w:name="_Toc69291503"/>
      <w:bookmarkEnd w:id="13"/>
      <w:r w:rsidRPr="0056149B">
        <w:rPr>
          <w:lang w:val="en-US"/>
        </w:rPr>
        <w:t>Organizational impact</w:t>
      </w:r>
      <w:bookmarkEnd w:id="14"/>
    </w:p>
    <w:p w:rsidR="00D4179D" w:rsidRPr="0056149B" w:rsidRDefault="00D4179D" w:rsidP="00D4179D">
      <w:pPr>
        <w:spacing w:before="160" w:after="160"/>
        <w:rPr>
          <w:rFonts w:ascii="Arial" w:hAnsi="Arial" w:cs="Arial"/>
          <w:i/>
          <w:sz w:val="20"/>
          <w:szCs w:val="20"/>
          <w:lang w:val="en-US"/>
        </w:rPr>
      </w:pPr>
      <w:r w:rsidRPr="0056149B">
        <w:rPr>
          <w:rFonts w:ascii="Arial" w:hAnsi="Arial" w:cs="Arial"/>
          <w:i/>
          <w:sz w:val="20"/>
          <w:szCs w:val="20"/>
          <w:lang w:val="en-US"/>
        </w:rPr>
        <w:t>[</w:t>
      </w:r>
      <w:r w:rsidRPr="0056149B">
        <w:rPr>
          <w:rFonts w:ascii="Arial" w:hAnsi="Arial" w:cs="Arial"/>
          <w:i/>
          <w:color w:val="FF0000"/>
          <w:sz w:val="20"/>
          <w:szCs w:val="20"/>
          <w:lang w:val="en-US"/>
        </w:rPr>
        <w:t xml:space="preserve">Describe the impact the use of cloud services will have on your organization. You must outline which organizational changes </w:t>
      </w:r>
      <w:proofErr w:type="gramStart"/>
      <w:r w:rsidRPr="0056149B">
        <w:rPr>
          <w:rFonts w:ascii="Arial" w:hAnsi="Arial" w:cs="Arial"/>
          <w:i/>
          <w:color w:val="FF0000"/>
          <w:sz w:val="20"/>
          <w:szCs w:val="20"/>
          <w:lang w:val="en-US"/>
        </w:rPr>
        <w:t>will be needed</w:t>
      </w:r>
      <w:proofErr w:type="gramEnd"/>
      <w:r w:rsidRPr="0056149B">
        <w:rPr>
          <w:rFonts w:ascii="Arial" w:hAnsi="Arial" w:cs="Arial"/>
          <w:i/>
          <w:color w:val="FF0000"/>
          <w:sz w:val="20"/>
          <w:szCs w:val="20"/>
          <w:lang w:val="en-US"/>
        </w:rPr>
        <w:t xml:space="preserve"> to support the strategy. The text below is just an example, and it </w:t>
      </w:r>
      <w:proofErr w:type="gramStart"/>
      <w:r w:rsidRPr="0056149B">
        <w:rPr>
          <w:rFonts w:ascii="Arial" w:hAnsi="Arial" w:cs="Arial"/>
          <w:i/>
          <w:color w:val="FF0000"/>
          <w:sz w:val="20"/>
          <w:szCs w:val="20"/>
          <w:lang w:val="en-US"/>
        </w:rPr>
        <w:t>must be customized</w:t>
      </w:r>
      <w:proofErr w:type="gramEnd"/>
      <w:r w:rsidRPr="0056149B">
        <w:rPr>
          <w:rFonts w:ascii="Arial" w:hAnsi="Arial" w:cs="Arial"/>
          <w:i/>
          <w:color w:val="FF0000"/>
          <w:sz w:val="20"/>
          <w:szCs w:val="20"/>
          <w:lang w:val="en-US"/>
        </w:rPr>
        <w:t xml:space="preserve"> based on your specific context. </w:t>
      </w:r>
      <w:r w:rsidRPr="0056149B">
        <w:rPr>
          <w:rFonts w:ascii="Arial" w:hAnsi="Arial" w:cs="Arial"/>
          <w:i/>
          <w:sz w:val="20"/>
          <w:szCs w:val="20"/>
          <w:lang w:val="en-US"/>
        </w:rPr>
        <w:t>]</w:t>
      </w:r>
    </w:p>
    <w:p w:rsidR="00D4179D" w:rsidRPr="0056149B" w:rsidRDefault="00D4179D" w:rsidP="00D4179D">
      <w:pPr>
        <w:rPr>
          <w:lang w:val="en-US"/>
        </w:rPr>
      </w:pPr>
      <w:r w:rsidRPr="0056149B">
        <w:rPr>
          <w:lang w:val="en-US"/>
        </w:rPr>
        <w:t>The health sector must change the way it operates IT to be able to deliver value to the clinics within the sector. Operating in the cloud requires organizational transformation and acquisition of new knowledge. The use of cloud services will enable self-service for many user groups. Allowing autonomous user groups will benefit innovation and enable fast-paced projects to deliver more value to the users.  The IT organizations in the health sector must establish a governance model that can give guidelines and guardrails for IT users in the sector to avoid risky use of cloud services.</w:t>
      </w:r>
    </w:p>
    <w:p w:rsidR="00D4179D" w:rsidRPr="0056149B" w:rsidRDefault="00D4179D" w:rsidP="00D4179D">
      <w:pPr>
        <w:rPr>
          <w:lang w:val="en-US"/>
        </w:rPr>
      </w:pPr>
      <w:r w:rsidRPr="0056149B">
        <w:rPr>
          <w:lang w:val="en-US"/>
        </w:rPr>
        <w:lastRenderedPageBreak/>
        <w:t>To be able to scale the operation for cloud services the principles of standardization, centralization and automation applies to all services.</w:t>
      </w:r>
    </w:p>
    <w:p w:rsidR="00D4179D" w:rsidRPr="0056149B" w:rsidRDefault="00D4179D" w:rsidP="00D4179D">
      <w:pPr>
        <w:pStyle w:val="Overskrift2"/>
        <w:rPr>
          <w:lang w:val="en-US" w:eastAsia="nb-NO"/>
        </w:rPr>
      </w:pPr>
      <w:bookmarkStart w:id="15" w:name="_Toc69291504"/>
      <w:r w:rsidRPr="0056149B">
        <w:rPr>
          <w:lang w:val="en-US"/>
        </w:rPr>
        <w:t>Cloud Center of Excellence (</w:t>
      </w:r>
      <w:r w:rsidRPr="0056149B">
        <w:rPr>
          <w:lang w:val="en-US" w:eastAsia="nb-NO"/>
        </w:rPr>
        <w:t>CCOE)</w:t>
      </w:r>
      <w:bookmarkEnd w:id="15"/>
    </w:p>
    <w:p w:rsidR="00D4179D" w:rsidRPr="0056149B" w:rsidRDefault="00D4179D" w:rsidP="00D4179D">
      <w:pPr>
        <w:keepNext/>
        <w:rPr>
          <w:lang w:val="en-US"/>
        </w:rPr>
      </w:pPr>
      <w:r w:rsidRPr="0056149B">
        <w:rPr>
          <w:lang w:val="en-US"/>
        </w:rPr>
        <w:t xml:space="preserve">The strategy for governing cloud services </w:t>
      </w:r>
      <w:proofErr w:type="gramStart"/>
      <w:r w:rsidRPr="0056149B">
        <w:rPr>
          <w:lang w:val="en-US"/>
        </w:rPr>
        <w:t>is based</w:t>
      </w:r>
      <w:proofErr w:type="gramEnd"/>
      <w:r w:rsidRPr="0056149B">
        <w:rPr>
          <w:lang w:val="en-US"/>
        </w:rPr>
        <w:t xml:space="preserve"> on creating a virtual team, as this will benefit collaboration across professional groups and organizational units. A CCOE is the preferred short-term model.</w:t>
      </w:r>
    </w:p>
    <w:p w:rsidR="00D4179D" w:rsidRDefault="00D4179D" w:rsidP="00D4179D">
      <w:pPr>
        <w:keepNext/>
        <w:rPr>
          <w:lang w:val="en-US"/>
        </w:rPr>
      </w:pPr>
      <w:r w:rsidRPr="0056149B">
        <w:rPr>
          <w:lang w:val="en-US"/>
        </w:rPr>
        <w:t xml:space="preserve">Further growth in the use of cloud services will give organizations in the health sector the necessary experience to determine what type of organizational model that will work best over time. </w:t>
      </w:r>
    </w:p>
    <w:p w:rsidR="004C4A37" w:rsidRPr="00390DDF" w:rsidRDefault="004C4A37" w:rsidP="004C4A37">
      <w:pPr>
        <w:pStyle w:val="Overskrift1"/>
        <w:rPr>
          <w:lang w:val="en-US"/>
        </w:rPr>
      </w:pPr>
      <w:bookmarkStart w:id="16" w:name="_Ref69290173"/>
      <w:bookmarkStart w:id="17" w:name="_Toc69291505"/>
      <w:r w:rsidRPr="00390DDF">
        <w:rPr>
          <w:lang w:val="en-US"/>
        </w:rPr>
        <w:t>Risk</w:t>
      </w:r>
      <w:bookmarkEnd w:id="16"/>
      <w:bookmarkEnd w:id="17"/>
    </w:p>
    <w:p w:rsidR="004C4A37" w:rsidRPr="00390DDF" w:rsidRDefault="004C4A37" w:rsidP="004C4A37">
      <w:pPr>
        <w:spacing w:before="160" w:after="160"/>
        <w:rPr>
          <w:rFonts w:ascii="Arial" w:hAnsi="Arial" w:cs="Arial"/>
          <w:i/>
          <w:sz w:val="20"/>
          <w:szCs w:val="20"/>
          <w:lang w:val="en-US"/>
        </w:rPr>
      </w:pPr>
      <w:r>
        <w:rPr>
          <w:rFonts w:ascii="Arial" w:hAnsi="Arial" w:cs="Arial"/>
          <w:i/>
          <w:sz w:val="20"/>
          <w:szCs w:val="20"/>
          <w:lang w:val="en-US"/>
        </w:rPr>
        <w:t xml:space="preserve">[Insert your own </w:t>
      </w:r>
      <w:r w:rsidRPr="00390DDF">
        <w:rPr>
          <w:rFonts w:ascii="Arial" w:hAnsi="Arial" w:cs="Arial"/>
          <w:i/>
          <w:sz w:val="20"/>
          <w:szCs w:val="20"/>
          <w:lang w:val="en-US"/>
        </w:rPr>
        <w:t>risks</w:t>
      </w:r>
      <w:r>
        <w:rPr>
          <w:rFonts w:ascii="Arial" w:hAnsi="Arial" w:cs="Arial"/>
          <w:i/>
          <w:sz w:val="20"/>
          <w:szCs w:val="20"/>
          <w:lang w:val="en-US"/>
        </w:rPr>
        <w:t xml:space="preserve"> from the risk analysis conducted in your organization</w:t>
      </w:r>
      <w:r w:rsidRPr="00390DDF">
        <w:rPr>
          <w:rFonts w:ascii="Arial" w:hAnsi="Arial" w:cs="Arial"/>
          <w:i/>
          <w:sz w:val="20"/>
          <w:szCs w:val="20"/>
          <w:lang w:val="en-US"/>
        </w:rPr>
        <w:t xml:space="preserve">. </w:t>
      </w:r>
      <w:r>
        <w:rPr>
          <w:rFonts w:ascii="Arial" w:hAnsi="Arial" w:cs="Arial"/>
          <w:i/>
          <w:sz w:val="20"/>
          <w:szCs w:val="20"/>
          <w:lang w:val="en-US"/>
        </w:rPr>
        <w:t>L</w:t>
      </w:r>
      <w:r w:rsidRPr="00390DDF">
        <w:rPr>
          <w:rFonts w:ascii="Arial" w:hAnsi="Arial" w:cs="Arial"/>
          <w:i/>
          <w:sz w:val="20"/>
          <w:szCs w:val="20"/>
          <w:lang w:val="en-US"/>
        </w:rPr>
        <w:t>ist multiple potential m</w:t>
      </w:r>
      <w:r>
        <w:rPr>
          <w:rFonts w:ascii="Arial" w:hAnsi="Arial" w:cs="Arial"/>
          <w:i/>
          <w:sz w:val="20"/>
          <w:szCs w:val="20"/>
          <w:lang w:val="en-US"/>
        </w:rPr>
        <w:t xml:space="preserve">itigation strategies for each </w:t>
      </w:r>
      <w:proofErr w:type="gramStart"/>
      <w:r>
        <w:rPr>
          <w:rFonts w:ascii="Arial" w:hAnsi="Arial" w:cs="Arial"/>
          <w:i/>
          <w:sz w:val="20"/>
          <w:szCs w:val="20"/>
          <w:lang w:val="en-US"/>
        </w:rPr>
        <w:t>risk,</w:t>
      </w:r>
      <w:proofErr w:type="gramEnd"/>
      <w:r>
        <w:rPr>
          <w:rFonts w:ascii="Arial" w:hAnsi="Arial" w:cs="Arial"/>
          <w:i/>
          <w:sz w:val="20"/>
          <w:szCs w:val="20"/>
          <w:lang w:val="en-US"/>
        </w:rPr>
        <w:t xml:space="preserve"> this will help reducing the overall risk</w:t>
      </w:r>
      <w:r w:rsidRPr="00390DDF">
        <w:rPr>
          <w:rFonts w:ascii="Arial" w:hAnsi="Arial" w:cs="Arial"/>
          <w:i/>
          <w:sz w:val="20"/>
          <w:szCs w:val="20"/>
          <w:lang w:val="en-US"/>
        </w:rPr>
        <w:t>.</w:t>
      </w:r>
      <w:r>
        <w:rPr>
          <w:rFonts w:ascii="Arial" w:hAnsi="Arial" w:cs="Arial"/>
          <w:i/>
          <w:sz w:val="20"/>
          <w:szCs w:val="20"/>
          <w:lang w:val="en-US"/>
        </w:rPr>
        <w:t xml:space="preserve"> These mitigation strategies </w:t>
      </w:r>
      <w:proofErr w:type="gramStart"/>
      <w:r>
        <w:rPr>
          <w:rFonts w:ascii="Arial" w:hAnsi="Arial" w:cs="Arial"/>
          <w:i/>
          <w:sz w:val="20"/>
          <w:szCs w:val="20"/>
          <w:lang w:val="en-US"/>
        </w:rPr>
        <w:t>should be reflected</w:t>
      </w:r>
      <w:proofErr w:type="gramEnd"/>
      <w:r>
        <w:rPr>
          <w:rFonts w:ascii="Arial" w:hAnsi="Arial" w:cs="Arial"/>
          <w:i/>
          <w:sz w:val="20"/>
          <w:szCs w:val="20"/>
          <w:lang w:val="en-US"/>
        </w:rPr>
        <w:t xml:space="preserve"> in your strategy goals under security initiatives.</w:t>
      </w:r>
      <w:r w:rsidRPr="00390DDF">
        <w:rPr>
          <w:rFonts w:ascii="Arial" w:hAnsi="Arial" w:cs="Arial"/>
          <w:i/>
          <w:sz w:val="20"/>
          <w:szCs w:val="20"/>
          <w:lang w:val="en-US"/>
        </w:rPr>
        <w:t xml:space="preserve"> </w:t>
      </w:r>
      <w:r w:rsidRPr="00390DDF">
        <w:rPr>
          <w:rFonts w:ascii="Arial" w:hAnsi="Arial" w:cs="Arial"/>
          <w:i/>
          <w:color w:val="FF0000"/>
          <w:sz w:val="20"/>
          <w:szCs w:val="20"/>
          <w:lang w:val="en-US"/>
        </w:rPr>
        <w:t xml:space="preserve">The text below is just an example, and it </w:t>
      </w:r>
      <w:proofErr w:type="gramStart"/>
      <w:r w:rsidRPr="00390DDF">
        <w:rPr>
          <w:rFonts w:ascii="Arial" w:hAnsi="Arial" w:cs="Arial"/>
          <w:i/>
          <w:color w:val="FF0000"/>
          <w:sz w:val="20"/>
          <w:szCs w:val="20"/>
          <w:lang w:val="en-US"/>
        </w:rPr>
        <w:t>must be customized</w:t>
      </w:r>
      <w:proofErr w:type="gramEnd"/>
      <w:r w:rsidRPr="00390DDF">
        <w:rPr>
          <w:rFonts w:ascii="Arial" w:hAnsi="Arial" w:cs="Arial"/>
          <w:i/>
          <w:color w:val="FF0000"/>
          <w:sz w:val="20"/>
          <w:szCs w:val="20"/>
          <w:lang w:val="en-US"/>
        </w:rPr>
        <w:t xml:space="preserve"> based on your specific context.</w:t>
      </w:r>
      <w:r w:rsidRPr="00390DDF">
        <w:rPr>
          <w:rFonts w:ascii="Arial" w:hAnsi="Arial" w:cs="Arial"/>
          <w:i/>
          <w:sz w:val="20"/>
          <w:szCs w:val="20"/>
          <w:lang w:val="en-US"/>
        </w:rPr>
        <w:t xml:space="preserve"> ]</w:t>
      </w:r>
    </w:p>
    <w:p w:rsidR="004C4A37" w:rsidRPr="00390DDF" w:rsidRDefault="004C4A37" w:rsidP="004C4A37">
      <w:pPr>
        <w:rPr>
          <w:rFonts w:ascii="Arial" w:hAnsi="Arial" w:cs="Arial"/>
          <w:sz w:val="20"/>
          <w:szCs w:val="20"/>
          <w:lang w:val="en-US"/>
        </w:rPr>
      </w:pPr>
      <w:r w:rsidRPr="00390DDF">
        <w:rPr>
          <w:rFonts w:ascii="Arial" w:hAnsi="Arial" w:cs="Arial"/>
          <w:sz w:val="20"/>
          <w:szCs w:val="20"/>
          <w:lang w:val="en-US"/>
        </w:rPr>
        <w:t xml:space="preserve">A risk analysis </w:t>
      </w:r>
      <w:proofErr w:type="gramStart"/>
      <w:r w:rsidRPr="00390DDF">
        <w:rPr>
          <w:rFonts w:ascii="Arial" w:hAnsi="Arial" w:cs="Arial"/>
          <w:sz w:val="20"/>
          <w:szCs w:val="20"/>
          <w:lang w:val="en-US"/>
        </w:rPr>
        <w:t>has been carried out</w:t>
      </w:r>
      <w:proofErr w:type="gramEnd"/>
      <w:r w:rsidRPr="00390DDF">
        <w:rPr>
          <w:rFonts w:ascii="Arial" w:hAnsi="Arial" w:cs="Arial"/>
          <w:sz w:val="20"/>
          <w:szCs w:val="20"/>
          <w:lang w:val="en-US"/>
        </w:rPr>
        <w:t xml:space="preserve"> in collaboration with all stakeholders.</w:t>
      </w:r>
      <w:r>
        <w:rPr>
          <w:rFonts w:ascii="Arial" w:hAnsi="Arial" w:cs="Arial"/>
          <w:sz w:val="20"/>
          <w:szCs w:val="20"/>
          <w:lang w:val="en-US"/>
        </w:rPr>
        <w:t xml:space="preserve"> </w:t>
      </w:r>
      <w:r w:rsidRPr="00390DDF">
        <w:rPr>
          <w:rFonts w:ascii="Arial" w:hAnsi="Arial" w:cs="Arial"/>
          <w:sz w:val="20"/>
          <w:szCs w:val="20"/>
          <w:lang w:val="en-US"/>
        </w:rPr>
        <w:t xml:space="preserve">The following risks related to adoption of </w:t>
      </w:r>
      <w:proofErr w:type="gramStart"/>
      <w:r w:rsidRPr="00390DDF">
        <w:rPr>
          <w:rFonts w:ascii="Arial" w:hAnsi="Arial" w:cs="Arial"/>
          <w:sz w:val="20"/>
          <w:szCs w:val="20"/>
          <w:lang w:val="en-US"/>
        </w:rPr>
        <w:t>cloud based</w:t>
      </w:r>
      <w:proofErr w:type="gramEnd"/>
      <w:r w:rsidRPr="00390DDF">
        <w:rPr>
          <w:rFonts w:ascii="Arial" w:hAnsi="Arial" w:cs="Arial"/>
          <w:sz w:val="20"/>
          <w:szCs w:val="20"/>
          <w:lang w:val="en-US"/>
        </w:rPr>
        <w:t xml:space="preserve"> services </w:t>
      </w:r>
      <w:r>
        <w:rPr>
          <w:rFonts w:ascii="Arial" w:hAnsi="Arial" w:cs="Arial"/>
          <w:sz w:val="20"/>
          <w:szCs w:val="20"/>
          <w:lang w:val="en-US"/>
        </w:rPr>
        <w:t>have been</w:t>
      </w:r>
      <w:r w:rsidRPr="00390DDF">
        <w:rPr>
          <w:rFonts w:ascii="Arial" w:hAnsi="Arial" w:cs="Arial"/>
          <w:sz w:val="20"/>
          <w:szCs w:val="20"/>
          <w:lang w:val="en-US"/>
        </w:rPr>
        <w:t xml:space="preserve"> identified. T</w:t>
      </w:r>
      <w:r>
        <w:rPr>
          <w:rFonts w:ascii="Arial" w:hAnsi="Arial" w:cs="Arial"/>
          <w:sz w:val="20"/>
          <w:szCs w:val="20"/>
          <w:lang w:val="en-US"/>
        </w:rPr>
        <w:t>he table below summarize</w:t>
      </w:r>
      <w:r w:rsidRPr="00390DDF">
        <w:rPr>
          <w:rFonts w:ascii="Arial" w:hAnsi="Arial" w:cs="Arial"/>
          <w:sz w:val="20"/>
          <w:szCs w:val="20"/>
          <w:lang w:val="en-US"/>
        </w:rPr>
        <w:t xml:space="preserve"> the most important risk elements along with possible mitigation strategies.</w:t>
      </w:r>
    </w:p>
    <w:p w:rsidR="004C4A37" w:rsidRPr="00390DDF" w:rsidRDefault="004C4A37" w:rsidP="004C4A37">
      <w:pPr>
        <w:pStyle w:val="Bildetekst"/>
        <w:keepNext/>
        <w:spacing w:before="160" w:after="160"/>
        <w:jc w:val="center"/>
        <w:rPr>
          <w:rFonts w:ascii="Arial" w:hAnsi="Arial" w:cs="Arial"/>
          <w:b/>
          <w:i w:val="0"/>
          <w:color w:val="000000" w:themeColor="text1"/>
          <w:sz w:val="20"/>
          <w:szCs w:val="20"/>
          <w:lang w:val="en-US"/>
        </w:rPr>
      </w:pPr>
    </w:p>
    <w:tbl>
      <w:tblPr>
        <w:tblStyle w:val="Tabellrutenett"/>
        <w:tblW w:w="0" w:type="auto"/>
        <w:tblLook w:val="04A0" w:firstRow="1" w:lastRow="0" w:firstColumn="1" w:lastColumn="0" w:noHBand="0" w:noVBand="1"/>
      </w:tblPr>
      <w:tblGrid>
        <w:gridCol w:w="2993"/>
        <w:gridCol w:w="6067"/>
      </w:tblGrid>
      <w:tr w:rsidR="004C4A37" w:rsidRPr="00390DDF" w:rsidTr="00231D9D">
        <w:tc>
          <w:tcPr>
            <w:tcW w:w="2993" w:type="dxa"/>
          </w:tcPr>
          <w:p w:rsidR="004C4A37" w:rsidRPr="00390DDF" w:rsidRDefault="004C4A37" w:rsidP="00231D9D">
            <w:pPr>
              <w:spacing w:before="80" w:after="80"/>
              <w:rPr>
                <w:rFonts w:ascii="Arial" w:hAnsi="Arial" w:cs="Arial"/>
                <w:b/>
                <w:sz w:val="18"/>
                <w:szCs w:val="18"/>
                <w:lang w:val="en-US"/>
              </w:rPr>
            </w:pPr>
            <w:r w:rsidRPr="00390DDF">
              <w:rPr>
                <w:rFonts w:ascii="Arial" w:hAnsi="Arial" w:cs="Arial"/>
                <w:b/>
                <w:sz w:val="18"/>
                <w:szCs w:val="18"/>
                <w:lang w:val="en-US"/>
              </w:rPr>
              <w:t>Risk Description</w:t>
            </w:r>
          </w:p>
        </w:tc>
        <w:tc>
          <w:tcPr>
            <w:tcW w:w="6067" w:type="dxa"/>
          </w:tcPr>
          <w:p w:rsidR="004C4A37" w:rsidRPr="00390DDF" w:rsidRDefault="004C4A37" w:rsidP="00231D9D">
            <w:pPr>
              <w:spacing w:before="80" w:after="80"/>
              <w:rPr>
                <w:rFonts w:ascii="Arial" w:hAnsi="Arial" w:cs="Arial"/>
                <w:b/>
                <w:sz w:val="18"/>
                <w:szCs w:val="18"/>
                <w:lang w:val="en-US"/>
              </w:rPr>
            </w:pPr>
            <w:r w:rsidRPr="00390DDF">
              <w:rPr>
                <w:rFonts w:ascii="Arial" w:hAnsi="Arial" w:cs="Arial"/>
                <w:b/>
                <w:sz w:val="18"/>
                <w:szCs w:val="18"/>
                <w:lang w:val="en-US"/>
              </w:rPr>
              <w:t>Mitigation Strategy</w:t>
            </w:r>
          </w:p>
        </w:tc>
      </w:tr>
      <w:tr w:rsidR="004C4A37" w:rsidRPr="00390DDF" w:rsidTr="00231D9D">
        <w:tc>
          <w:tcPr>
            <w:tcW w:w="2993" w:type="dxa"/>
          </w:tcPr>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Resistance to the use of cloud services within the organization</w:t>
            </w:r>
          </w:p>
        </w:tc>
        <w:tc>
          <w:tcPr>
            <w:tcW w:w="6067" w:type="dxa"/>
          </w:tcPr>
          <w:p w:rsidR="004C4A37" w:rsidRPr="00390DDF" w:rsidRDefault="004C4A37" w:rsidP="00231D9D">
            <w:pPr>
              <w:spacing w:before="80" w:after="80"/>
              <w:rPr>
                <w:rFonts w:ascii="Arial" w:hAnsi="Arial" w:cs="Arial"/>
                <w:sz w:val="18"/>
                <w:szCs w:val="18"/>
                <w:lang w:val="en-US"/>
              </w:rPr>
            </w:pPr>
            <w:r w:rsidRPr="00390DDF">
              <w:rPr>
                <w:rFonts w:ascii="Arial" w:hAnsi="Arial" w:cs="Arial"/>
                <w:sz w:val="18"/>
                <w:szCs w:val="18"/>
                <w:lang w:val="en-US"/>
              </w:rPr>
              <w:t>Seek executive sponsorship</w:t>
            </w:r>
            <w:r>
              <w:rPr>
                <w:rFonts w:ascii="Arial" w:hAnsi="Arial" w:cs="Arial"/>
                <w:sz w:val="18"/>
                <w:szCs w:val="18"/>
                <w:lang w:val="en-US"/>
              </w:rPr>
              <w:t xml:space="preserve"> and educate personnel on the use of cloud services</w:t>
            </w:r>
          </w:p>
          <w:p w:rsidR="004C4A37" w:rsidRPr="00390DDF" w:rsidRDefault="004C4A37" w:rsidP="00231D9D">
            <w:pPr>
              <w:spacing w:before="80" w:after="80"/>
              <w:rPr>
                <w:rFonts w:ascii="Arial" w:hAnsi="Arial" w:cs="Arial"/>
                <w:sz w:val="18"/>
                <w:szCs w:val="18"/>
                <w:lang w:val="en-US"/>
              </w:rPr>
            </w:pPr>
          </w:p>
        </w:tc>
      </w:tr>
      <w:tr w:rsidR="004C4A37" w:rsidRPr="00390DDF" w:rsidTr="00231D9D">
        <w:tc>
          <w:tcPr>
            <w:tcW w:w="2993" w:type="dxa"/>
          </w:tcPr>
          <w:p w:rsidR="004C4A37" w:rsidRDefault="004C4A37" w:rsidP="00231D9D">
            <w:pPr>
              <w:spacing w:before="80" w:after="80"/>
              <w:rPr>
                <w:rFonts w:ascii="Arial" w:hAnsi="Arial" w:cs="Arial"/>
                <w:sz w:val="18"/>
                <w:szCs w:val="18"/>
                <w:lang w:val="en-US"/>
              </w:rPr>
            </w:pPr>
            <w:r>
              <w:rPr>
                <w:rFonts w:ascii="Arial" w:hAnsi="Arial" w:cs="Arial"/>
                <w:sz w:val="18"/>
                <w:szCs w:val="18"/>
                <w:lang w:val="en-US"/>
              </w:rPr>
              <w:t xml:space="preserve">Vendor lock-in. </w:t>
            </w:r>
            <w:r w:rsidRPr="00E77213">
              <w:rPr>
                <w:rFonts w:ascii="Arial" w:hAnsi="Arial" w:cs="Arial"/>
                <w:sz w:val="18"/>
                <w:szCs w:val="18"/>
                <w:lang w:val="en-US"/>
              </w:rPr>
              <w:t xml:space="preserve">Relying strongly on the services of one provider can lead to severe difficulties in changing the provider. </w:t>
            </w:r>
          </w:p>
        </w:tc>
        <w:tc>
          <w:tcPr>
            <w:tcW w:w="6067" w:type="dxa"/>
          </w:tcPr>
          <w:p w:rsidR="004C4A37" w:rsidRDefault="004C4A37" w:rsidP="00231D9D">
            <w:pPr>
              <w:spacing w:before="80" w:after="80"/>
              <w:rPr>
                <w:rFonts w:ascii="Arial" w:hAnsi="Arial" w:cs="Arial"/>
                <w:sz w:val="18"/>
                <w:szCs w:val="18"/>
                <w:lang w:val="en-US"/>
              </w:rPr>
            </w:pPr>
            <w:r>
              <w:rPr>
                <w:rFonts w:ascii="Arial" w:hAnsi="Arial" w:cs="Arial"/>
                <w:sz w:val="18"/>
                <w:szCs w:val="18"/>
                <w:lang w:val="en-US"/>
              </w:rPr>
              <w:t>Use IaaS or PaaS services applying open standards</w:t>
            </w:r>
          </w:p>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Create an exit strategy for migrating to a different cloud provider</w:t>
            </w:r>
          </w:p>
        </w:tc>
      </w:tr>
      <w:tr w:rsidR="004C4A37" w:rsidRPr="00390DDF" w:rsidTr="00231D9D">
        <w:tc>
          <w:tcPr>
            <w:tcW w:w="2993" w:type="dxa"/>
          </w:tcPr>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Lack of relevant skills</w:t>
            </w:r>
            <w:r w:rsidRPr="00390DDF">
              <w:rPr>
                <w:rFonts w:ascii="Arial" w:hAnsi="Arial" w:cs="Arial"/>
                <w:sz w:val="18"/>
                <w:szCs w:val="18"/>
                <w:lang w:val="en-US"/>
              </w:rPr>
              <w:t xml:space="preserve"> </w:t>
            </w:r>
          </w:p>
        </w:tc>
        <w:tc>
          <w:tcPr>
            <w:tcW w:w="6067" w:type="dxa"/>
          </w:tcPr>
          <w:p w:rsidR="004C4A37" w:rsidRPr="00390DDF" w:rsidRDefault="004C4A37" w:rsidP="00231D9D">
            <w:pPr>
              <w:spacing w:before="80" w:after="80"/>
              <w:rPr>
                <w:rFonts w:ascii="Arial" w:hAnsi="Arial" w:cs="Arial"/>
                <w:sz w:val="18"/>
                <w:szCs w:val="18"/>
                <w:lang w:val="en-US"/>
              </w:rPr>
            </w:pPr>
            <w:r w:rsidRPr="00390DDF">
              <w:rPr>
                <w:rFonts w:ascii="Arial" w:hAnsi="Arial" w:cs="Arial"/>
                <w:sz w:val="18"/>
                <w:szCs w:val="18"/>
                <w:lang w:val="en-US"/>
              </w:rPr>
              <w:t xml:space="preserve">Build </w:t>
            </w:r>
            <w:r>
              <w:rPr>
                <w:rFonts w:ascii="Arial" w:hAnsi="Arial" w:cs="Arial"/>
                <w:sz w:val="18"/>
                <w:szCs w:val="18"/>
                <w:lang w:val="en-US"/>
              </w:rPr>
              <w:t xml:space="preserve">an internal </w:t>
            </w:r>
            <w:r w:rsidRPr="00390DDF">
              <w:rPr>
                <w:rFonts w:ascii="Arial" w:hAnsi="Arial" w:cs="Arial"/>
                <w:sz w:val="18"/>
                <w:szCs w:val="18"/>
                <w:lang w:val="en-US"/>
              </w:rPr>
              <w:t>training program to develop the required skill set</w:t>
            </w:r>
          </w:p>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Hire consultants temporarily and seek help from cloud experts in the cloud provider organization</w:t>
            </w:r>
          </w:p>
          <w:p w:rsidR="004C4A37" w:rsidRPr="00390DDF" w:rsidRDefault="004C4A37" w:rsidP="00231D9D">
            <w:pPr>
              <w:spacing w:before="80" w:after="80"/>
              <w:rPr>
                <w:rFonts w:ascii="Arial" w:hAnsi="Arial" w:cs="Arial"/>
                <w:sz w:val="18"/>
                <w:szCs w:val="18"/>
                <w:lang w:val="en-US"/>
              </w:rPr>
            </w:pPr>
          </w:p>
        </w:tc>
      </w:tr>
      <w:tr w:rsidR="004C4A37" w:rsidRPr="00390DDF" w:rsidTr="00231D9D">
        <w:tc>
          <w:tcPr>
            <w:tcW w:w="2993" w:type="dxa"/>
          </w:tcPr>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 xml:space="preserve">Loss of Governance. </w:t>
            </w:r>
            <w:r w:rsidRPr="006F41FB">
              <w:rPr>
                <w:rFonts w:ascii="Arial" w:hAnsi="Arial" w:cs="Arial"/>
                <w:sz w:val="18"/>
                <w:szCs w:val="18"/>
                <w:lang w:val="en-US"/>
              </w:rPr>
              <w:t xml:space="preserve">When using Cloud services, the Cloud Consumer necessarily cedes control to the Cloud Provider on a number of </w:t>
            </w:r>
            <w:proofErr w:type="gramStart"/>
            <w:r w:rsidRPr="006F41FB">
              <w:rPr>
                <w:rFonts w:ascii="Arial" w:hAnsi="Arial" w:cs="Arial"/>
                <w:sz w:val="18"/>
                <w:szCs w:val="18"/>
                <w:lang w:val="en-US"/>
              </w:rPr>
              <w:t>issues which</w:t>
            </w:r>
            <w:proofErr w:type="gramEnd"/>
            <w:r w:rsidRPr="006F41FB">
              <w:rPr>
                <w:rFonts w:ascii="Arial" w:hAnsi="Arial" w:cs="Arial"/>
                <w:sz w:val="18"/>
                <w:szCs w:val="18"/>
                <w:lang w:val="en-US"/>
              </w:rPr>
              <w:t xml:space="preserve"> may affect security.</w:t>
            </w:r>
          </w:p>
        </w:tc>
        <w:tc>
          <w:tcPr>
            <w:tcW w:w="6067" w:type="dxa"/>
          </w:tcPr>
          <w:p w:rsidR="004C4A37" w:rsidRPr="00390DDF" w:rsidRDefault="004C4A37" w:rsidP="00231D9D">
            <w:pPr>
              <w:spacing w:before="80" w:after="80"/>
              <w:rPr>
                <w:rFonts w:ascii="Arial" w:hAnsi="Arial" w:cs="Arial"/>
                <w:sz w:val="18"/>
                <w:szCs w:val="18"/>
                <w:lang w:val="en-US"/>
              </w:rPr>
            </w:pPr>
            <w:r w:rsidRPr="00390DDF">
              <w:rPr>
                <w:rFonts w:ascii="Arial" w:hAnsi="Arial" w:cs="Arial"/>
                <w:sz w:val="18"/>
                <w:szCs w:val="18"/>
                <w:lang w:val="en-US"/>
              </w:rPr>
              <w:t>Scrutinize compliance reports from third-party auditors</w:t>
            </w:r>
          </w:p>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Apply best practices for governance and monitoring of the environment</w:t>
            </w:r>
          </w:p>
        </w:tc>
      </w:tr>
      <w:tr w:rsidR="004C4A37" w:rsidRPr="00390DDF" w:rsidTr="00231D9D">
        <w:tc>
          <w:tcPr>
            <w:tcW w:w="2993" w:type="dxa"/>
          </w:tcPr>
          <w:p w:rsidR="004C4A37" w:rsidRPr="00390DDF" w:rsidRDefault="004C4A37" w:rsidP="00231D9D">
            <w:pPr>
              <w:spacing w:before="80" w:after="80"/>
              <w:rPr>
                <w:rFonts w:ascii="Arial" w:hAnsi="Arial" w:cs="Arial"/>
                <w:sz w:val="18"/>
                <w:szCs w:val="18"/>
                <w:lang w:val="en-US"/>
              </w:rPr>
            </w:pPr>
            <w:r w:rsidRPr="00390DDF">
              <w:rPr>
                <w:rFonts w:ascii="Arial" w:hAnsi="Arial" w:cs="Arial"/>
                <w:sz w:val="18"/>
                <w:szCs w:val="18"/>
                <w:lang w:val="en-US"/>
              </w:rPr>
              <w:t xml:space="preserve">Cloud providers </w:t>
            </w:r>
            <w:r>
              <w:rPr>
                <w:rFonts w:ascii="Arial" w:hAnsi="Arial" w:cs="Arial"/>
                <w:sz w:val="18"/>
                <w:szCs w:val="18"/>
                <w:lang w:val="en-US"/>
              </w:rPr>
              <w:t>may change their terms in our disfavor or raise their prices</w:t>
            </w:r>
          </w:p>
        </w:tc>
        <w:tc>
          <w:tcPr>
            <w:tcW w:w="6067" w:type="dxa"/>
          </w:tcPr>
          <w:p w:rsidR="004C4A37" w:rsidRPr="00390DDF" w:rsidRDefault="004C4A37" w:rsidP="00231D9D">
            <w:pPr>
              <w:spacing w:before="80" w:after="80"/>
              <w:rPr>
                <w:rFonts w:ascii="Arial" w:hAnsi="Arial" w:cs="Arial"/>
                <w:sz w:val="18"/>
                <w:szCs w:val="18"/>
                <w:lang w:val="en-US"/>
              </w:rPr>
            </w:pPr>
            <w:r w:rsidRPr="00390DDF">
              <w:rPr>
                <w:rFonts w:ascii="Arial" w:hAnsi="Arial" w:cs="Arial"/>
                <w:sz w:val="18"/>
                <w:szCs w:val="18"/>
                <w:lang w:val="en-US"/>
              </w:rPr>
              <w:t xml:space="preserve">Develop a </w:t>
            </w:r>
            <w:proofErr w:type="spellStart"/>
            <w:r w:rsidRPr="00390DDF">
              <w:rPr>
                <w:rFonts w:ascii="Arial" w:hAnsi="Arial" w:cs="Arial"/>
                <w:sz w:val="18"/>
                <w:szCs w:val="18"/>
                <w:lang w:val="en-US"/>
              </w:rPr>
              <w:t>multicloud</w:t>
            </w:r>
            <w:proofErr w:type="spellEnd"/>
            <w:r w:rsidRPr="00390DDF">
              <w:rPr>
                <w:rFonts w:ascii="Arial" w:hAnsi="Arial" w:cs="Arial"/>
                <w:sz w:val="18"/>
                <w:szCs w:val="18"/>
                <w:lang w:val="en-US"/>
              </w:rPr>
              <w:t xml:space="preserve"> strategy</w:t>
            </w:r>
            <w:r>
              <w:rPr>
                <w:rFonts w:ascii="Arial" w:hAnsi="Arial" w:cs="Arial"/>
                <w:sz w:val="18"/>
                <w:szCs w:val="18"/>
                <w:lang w:val="en-US"/>
              </w:rPr>
              <w:t xml:space="preserve"> with a focus on exit from one provider and migration to another</w:t>
            </w:r>
          </w:p>
        </w:tc>
      </w:tr>
      <w:tr w:rsidR="004C4A37" w:rsidRPr="00390DDF" w:rsidTr="00231D9D">
        <w:tc>
          <w:tcPr>
            <w:tcW w:w="2993" w:type="dxa"/>
          </w:tcPr>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lastRenderedPageBreak/>
              <w:t>Cloud service misconfiguration leads to successful attacks and exposure of sensitive data</w:t>
            </w:r>
          </w:p>
        </w:tc>
        <w:tc>
          <w:tcPr>
            <w:tcW w:w="6067" w:type="dxa"/>
          </w:tcPr>
          <w:p w:rsidR="004C4A37" w:rsidRDefault="004C4A37" w:rsidP="00231D9D">
            <w:pPr>
              <w:spacing w:before="80" w:after="80"/>
              <w:rPr>
                <w:rFonts w:ascii="Arial" w:hAnsi="Arial" w:cs="Arial"/>
                <w:sz w:val="18"/>
                <w:szCs w:val="18"/>
                <w:lang w:val="en-US"/>
              </w:rPr>
            </w:pPr>
            <w:r>
              <w:rPr>
                <w:rFonts w:ascii="Arial" w:hAnsi="Arial" w:cs="Arial"/>
                <w:sz w:val="18"/>
                <w:szCs w:val="18"/>
                <w:lang w:val="en-US"/>
              </w:rPr>
              <w:t>Develop a holistic security architecture and governance model</w:t>
            </w:r>
          </w:p>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Develop internal cloud security competencies</w:t>
            </w:r>
          </w:p>
        </w:tc>
      </w:tr>
      <w:tr w:rsidR="004C4A37" w:rsidRPr="00390DDF" w:rsidTr="00231D9D">
        <w:tc>
          <w:tcPr>
            <w:tcW w:w="2993" w:type="dxa"/>
          </w:tcPr>
          <w:p w:rsidR="004C4A37" w:rsidRPr="0042406C" w:rsidRDefault="004C4A37" w:rsidP="00231D9D">
            <w:pPr>
              <w:spacing w:before="80" w:after="80"/>
              <w:rPr>
                <w:rFonts w:ascii="Arial" w:hAnsi="Arial" w:cs="Arial"/>
                <w:sz w:val="18"/>
                <w:szCs w:val="18"/>
              </w:rPr>
            </w:pPr>
            <w:r w:rsidRPr="0042406C">
              <w:rPr>
                <w:rFonts w:ascii="Arial" w:hAnsi="Arial" w:cs="Arial"/>
                <w:sz w:val="18"/>
                <w:szCs w:val="18"/>
                <w:lang w:val="en-US"/>
              </w:rPr>
              <w:t xml:space="preserve">The customer management interfaces of public cloud providers are Internet accessible and mediate access to larger sets of resources and therefore pose an increased risk especially when combined with remote access </w:t>
            </w:r>
            <w:r>
              <w:rPr>
                <w:rFonts w:ascii="Arial" w:hAnsi="Arial" w:cs="Arial"/>
                <w:sz w:val="18"/>
                <w:szCs w:val="18"/>
                <w:lang w:val="en-US"/>
              </w:rPr>
              <w:t>and web browser vulnerabilities</w:t>
            </w:r>
          </w:p>
          <w:p w:rsidR="004C4A37" w:rsidRPr="00390DDF" w:rsidRDefault="004C4A37" w:rsidP="00231D9D">
            <w:pPr>
              <w:spacing w:before="80" w:after="80"/>
              <w:rPr>
                <w:rFonts w:ascii="Arial" w:hAnsi="Arial" w:cs="Arial"/>
                <w:sz w:val="18"/>
                <w:szCs w:val="18"/>
                <w:lang w:val="en-US"/>
              </w:rPr>
            </w:pPr>
          </w:p>
        </w:tc>
        <w:tc>
          <w:tcPr>
            <w:tcW w:w="6067" w:type="dxa"/>
          </w:tcPr>
          <w:p w:rsidR="004C4A37" w:rsidRDefault="004C4A37" w:rsidP="00231D9D">
            <w:pPr>
              <w:spacing w:before="80" w:after="80"/>
              <w:rPr>
                <w:rFonts w:ascii="Arial" w:hAnsi="Arial" w:cs="Arial"/>
                <w:sz w:val="18"/>
                <w:szCs w:val="18"/>
                <w:lang w:val="en-US"/>
              </w:rPr>
            </w:pPr>
            <w:r>
              <w:rPr>
                <w:rFonts w:ascii="Arial" w:hAnsi="Arial" w:cs="Arial"/>
                <w:sz w:val="18"/>
                <w:szCs w:val="18"/>
                <w:lang w:val="en-US"/>
              </w:rPr>
              <w:t>Apply multi-factor authentication on all accounts having administrative privileges.</w:t>
            </w:r>
          </w:p>
          <w:p w:rsidR="004C4A37" w:rsidRDefault="004C4A37" w:rsidP="00231D9D">
            <w:pPr>
              <w:spacing w:before="80" w:after="80"/>
              <w:rPr>
                <w:rFonts w:ascii="Arial" w:hAnsi="Arial" w:cs="Arial"/>
                <w:sz w:val="18"/>
                <w:szCs w:val="18"/>
                <w:lang w:val="en-US"/>
              </w:rPr>
            </w:pPr>
            <w:r>
              <w:rPr>
                <w:rFonts w:ascii="Arial" w:hAnsi="Arial" w:cs="Arial"/>
                <w:sz w:val="18"/>
                <w:szCs w:val="18"/>
                <w:lang w:val="en-US"/>
              </w:rPr>
              <w:t>Create a least privilege authorization scheme</w:t>
            </w:r>
          </w:p>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Encrypt all traffic to the cloud environment.</w:t>
            </w:r>
          </w:p>
        </w:tc>
      </w:tr>
      <w:tr w:rsidR="004C4A37" w:rsidRPr="00390DDF" w:rsidTr="00231D9D">
        <w:tc>
          <w:tcPr>
            <w:tcW w:w="2993" w:type="dxa"/>
          </w:tcPr>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Some parts of the organization can overspend in certain cloud services</w:t>
            </w:r>
          </w:p>
        </w:tc>
        <w:tc>
          <w:tcPr>
            <w:tcW w:w="6067" w:type="dxa"/>
          </w:tcPr>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Create</w:t>
            </w:r>
            <w:r w:rsidRPr="00390DDF">
              <w:rPr>
                <w:rFonts w:ascii="Arial" w:hAnsi="Arial" w:cs="Arial"/>
                <w:sz w:val="18"/>
                <w:szCs w:val="18"/>
                <w:lang w:val="en-US"/>
              </w:rPr>
              <w:t xml:space="preserve"> </w:t>
            </w:r>
            <w:r>
              <w:rPr>
                <w:rFonts w:ascii="Arial" w:hAnsi="Arial" w:cs="Arial"/>
                <w:sz w:val="18"/>
                <w:szCs w:val="18"/>
                <w:lang w:val="en-US"/>
              </w:rPr>
              <w:t>good governance processes for public cloud usage</w:t>
            </w:r>
          </w:p>
          <w:p w:rsidR="004C4A37" w:rsidRDefault="004C4A37" w:rsidP="00231D9D">
            <w:pPr>
              <w:spacing w:before="80" w:after="80"/>
              <w:rPr>
                <w:rFonts w:ascii="Arial" w:hAnsi="Arial" w:cs="Arial"/>
                <w:sz w:val="18"/>
                <w:szCs w:val="18"/>
                <w:lang w:val="en-US"/>
              </w:rPr>
            </w:pPr>
            <w:r w:rsidRPr="00390DDF">
              <w:rPr>
                <w:rFonts w:ascii="Arial" w:hAnsi="Arial" w:cs="Arial"/>
                <w:sz w:val="18"/>
                <w:szCs w:val="18"/>
                <w:lang w:val="en-US"/>
              </w:rPr>
              <w:t xml:space="preserve">Assign and enforce budget limits </w:t>
            </w:r>
            <w:r>
              <w:rPr>
                <w:rFonts w:ascii="Arial" w:hAnsi="Arial" w:cs="Arial"/>
                <w:sz w:val="18"/>
                <w:szCs w:val="18"/>
                <w:lang w:val="en-US"/>
              </w:rPr>
              <w:t>for all user groups</w:t>
            </w:r>
          </w:p>
          <w:p w:rsidR="004C4A37" w:rsidRPr="00390DDF" w:rsidRDefault="004C4A37" w:rsidP="00231D9D">
            <w:pPr>
              <w:spacing w:before="80" w:after="80"/>
              <w:rPr>
                <w:rFonts w:ascii="Arial" w:hAnsi="Arial" w:cs="Arial"/>
                <w:sz w:val="18"/>
                <w:szCs w:val="18"/>
                <w:lang w:val="en-US"/>
              </w:rPr>
            </w:pPr>
            <w:r>
              <w:rPr>
                <w:rFonts w:ascii="Arial" w:hAnsi="Arial" w:cs="Arial"/>
                <w:sz w:val="18"/>
                <w:szCs w:val="18"/>
                <w:lang w:val="en-US"/>
              </w:rPr>
              <w:t>Apply policies restricting the use of expensive services</w:t>
            </w:r>
          </w:p>
        </w:tc>
      </w:tr>
    </w:tbl>
    <w:p w:rsidR="004C4A37" w:rsidRPr="00390DDF" w:rsidRDefault="004C4A37" w:rsidP="004C4A37">
      <w:pPr>
        <w:rPr>
          <w:rFonts w:ascii="Arial" w:hAnsi="Arial" w:cs="Arial"/>
          <w:sz w:val="20"/>
          <w:szCs w:val="20"/>
          <w:lang w:val="en-US"/>
        </w:rPr>
      </w:pPr>
    </w:p>
    <w:p w:rsidR="004C4A37" w:rsidRPr="0056149B" w:rsidRDefault="004C4A37" w:rsidP="00D4179D">
      <w:pPr>
        <w:keepNext/>
        <w:rPr>
          <w:lang w:val="en-US"/>
        </w:rPr>
      </w:pPr>
    </w:p>
    <w:p w:rsidR="00D4179D" w:rsidRPr="0056149B" w:rsidRDefault="00D4179D" w:rsidP="00D4179D">
      <w:pPr>
        <w:pStyle w:val="Overskrift1"/>
        <w:rPr>
          <w:lang w:val="en-US"/>
        </w:rPr>
      </w:pPr>
      <w:bookmarkStart w:id="18" w:name="_Toc69291506"/>
      <w:r w:rsidRPr="0056149B">
        <w:rPr>
          <w:lang w:val="en-US"/>
        </w:rPr>
        <w:t>Cloud adoption principles</w:t>
      </w:r>
      <w:bookmarkEnd w:id="18"/>
    </w:p>
    <w:p w:rsidR="00D4179D" w:rsidRPr="00CF771F" w:rsidRDefault="00D4179D" w:rsidP="00D4179D">
      <w:pPr>
        <w:spacing w:before="160" w:after="160"/>
        <w:rPr>
          <w:rFonts w:ascii="Arial" w:hAnsi="Arial" w:cs="Arial"/>
          <w:i/>
          <w:sz w:val="20"/>
          <w:szCs w:val="20"/>
          <w:lang w:val="en-US"/>
        </w:rPr>
      </w:pPr>
      <w:r w:rsidRPr="0056149B">
        <w:rPr>
          <w:rFonts w:ascii="Arial" w:hAnsi="Arial" w:cs="Arial"/>
          <w:i/>
          <w:sz w:val="20"/>
          <w:szCs w:val="20"/>
          <w:lang w:val="en-US"/>
        </w:rPr>
        <w:t>[</w:t>
      </w:r>
      <w:r w:rsidRPr="0056149B">
        <w:rPr>
          <w:rFonts w:ascii="Arial" w:hAnsi="Arial" w:cs="Arial"/>
          <w:i/>
          <w:color w:val="FF0000"/>
          <w:sz w:val="20"/>
          <w:szCs w:val="20"/>
          <w:lang w:val="en-US"/>
        </w:rPr>
        <w:t>Provide information on the core decisions that will set a direction for your use of cloud services. List five to 10 key decisions and principles that will govern them as you move into implementation</w:t>
      </w:r>
      <w:r w:rsidRPr="0056149B">
        <w:rPr>
          <w:rFonts w:ascii="Arial" w:hAnsi="Arial" w:cs="Arial"/>
          <w:i/>
          <w:sz w:val="20"/>
          <w:szCs w:val="20"/>
          <w:lang w:val="en-US"/>
        </w:rPr>
        <w:t>.</w:t>
      </w:r>
      <w:r w:rsidRPr="0056149B">
        <w:rPr>
          <w:rFonts w:ascii="Arial" w:hAnsi="Arial" w:cs="Arial"/>
          <w:i/>
          <w:color w:val="FF0000"/>
          <w:sz w:val="20"/>
          <w:szCs w:val="20"/>
          <w:lang w:val="en-US"/>
        </w:rPr>
        <w:t xml:space="preserve"> In this section, you must describe the vision, goals and benefits for your strategy. The text below is just an example, and it </w:t>
      </w:r>
      <w:proofErr w:type="gramStart"/>
      <w:r w:rsidRPr="0056149B">
        <w:rPr>
          <w:rFonts w:ascii="Arial" w:hAnsi="Arial" w:cs="Arial"/>
          <w:i/>
          <w:color w:val="FF0000"/>
          <w:sz w:val="20"/>
          <w:szCs w:val="20"/>
          <w:lang w:val="en-US"/>
        </w:rPr>
        <w:t>must be customized</w:t>
      </w:r>
      <w:proofErr w:type="gramEnd"/>
      <w:r w:rsidRPr="0056149B">
        <w:rPr>
          <w:rFonts w:ascii="Arial" w:hAnsi="Arial" w:cs="Arial"/>
          <w:i/>
          <w:color w:val="FF0000"/>
          <w:sz w:val="20"/>
          <w:szCs w:val="20"/>
          <w:lang w:val="en-US"/>
        </w:rPr>
        <w:t xml:space="preserve"> based on your specific context. </w:t>
      </w:r>
      <w:r w:rsidRPr="0056149B">
        <w:rPr>
          <w:rFonts w:ascii="Arial" w:hAnsi="Arial" w:cs="Arial"/>
          <w:i/>
          <w:sz w:val="20"/>
          <w:szCs w:val="20"/>
          <w:lang w:val="en-US"/>
        </w:rPr>
        <w:t>]</w:t>
      </w:r>
    </w:p>
    <w:p w:rsidR="00D4179D" w:rsidRPr="0056149B" w:rsidRDefault="00D4179D" w:rsidP="00D4179D">
      <w:pPr>
        <w:pStyle w:val="Overskrift2"/>
        <w:rPr>
          <w:rStyle w:val="Overskrift2Tegn"/>
          <w:b/>
          <w:bCs/>
          <w:lang w:val="en-US"/>
        </w:rPr>
      </w:pPr>
      <w:bookmarkStart w:id="19" w:name="_Toc69291507"/>
      <w:r w:rsidRPr="0056149B">
        <w:rPr>
          <w:rStyle w:val="Overskrift2Tegn"/>
          <w:lang w:val="en-US"/>
        </w:rPr>
        <w:t>Application migration</w:t>
      </w:r>
      <w:bookmarkEnd w:id="19"/>
    </w:p>
    <w:p w:rsidR="00D4179D" w:rsidRPr="0056149B" w:rsidRDefault="00D4179D" w:rsidP="00D4179D">
      <w:pPr>
        <w:rPr>
          <w:lang w:val="en-US"/>
        </w:rPr>
      </w:pPr>
      <w:r w:rsidRPr="0056149B">
        <w:rPr>
          <w:lang w:val="en-US"/>
        </w:rPr>
        <w:t xml:space="preserve">The health sector will only migrate applications that </w:t>
      </w:r>
      <w:proofErr w:type="gramStart"/>
      <w:r w:rsidRPr="0056149B">
        <w:rPr>
          <w:lang w:val="en-US"/>
        </w:rPr>
        <w:t>are re-architected</w:t>
      </w:r>
      <w:proofErr w:type="gramEnd"/>
      <w:r w:rsidRPr="0056149B">
        <w:rPr>
          <w:lang w:val="en-US"/>
        </w:rPr>
        <w:t xml:space="preserve"> to cloud native applications.</w:t>
      </w:r>
    </w:p>
    <w:p w:rsidR="00D4179D" w:rsidRPr="0056149B" w:rsidRDefault="00D4179D" w:rsidP="00D4179D">
      <w:pPr>
        <w:pStyle w:val="Overskrift2"/>
        <w:rPr>
          <w:lang w:val="en-US"/>
        </w:rPr>
      </w:pPr>
      <w:bookmarkStart w:id="20" w:name="_Toc69291508"/>
      <w:r w:rsidRPr="0056149B">
        <w:rPr>
          <w:lang w:val="en-US"/>
        </w:rPr>
        <w:t>Security architecture</w:t>
      </w:r>
      <w:bookmarkEnd w:id="20"/>
    </w:p>
    <w:p w:rsidR="00D4179D" w:rsidRPr="0056149B" w:rsidRDefault="00D4179D" w:rsidP="00D4179D">
      <w:pPr>
        <w:keepNext/>
        <w:rPr>
          <w:lang w:val="en-US"/>
        </w:rPr>
      </w:pPr>
      <w:r w:rsidRPr="0056149B">
        <w:rPr>
          <w:lang w:val="en-US"/>
        </w:rPr>
        <w:t>The security architecture will follow a Zero Trust</w:t>
      </w:r>
      <w:sdt>
        <w:sdtPr>
          <w:rPr>
            <w:lang w:val="en-US"/>
          </w:rPr>
          <w:id w:val="1868482787"/>
          <w:citation/>
        </w:sdtPr>
        <w:sdtEndPr/>
        <w:sdtContent>
          <w:r w:rsidRPr="0056149B">
            <w:rPr>
              <w:lang w:val="en-US"/>
            </w:rPr>
            <w:fldChar w:fldCharType="begin"/>
          </w:r>
          <w:r w:rsidRPr="0056149B">
            <w:rPr>
              <w:lang w:val="en-US"/>
            </w:rPr>
            <w:instrText xml:space="preserve"> CITATION Nat \l 1044 </w:instrText>
          </w:r>
          <w:r w:rsidRPr="0056149B">
            <w:rPr>
              <w:lang w:val="en-US"/>
            </w:rPr>
            <w:fldChar w:fldCharType="separate"/>
          </w:r>
          <w:r w:rsidRPr="0056149B">
            <w:rPr>
              <w:lang w:val="en-US"/>
            </w:rPr>
            <w:t xml:space="preserve"> [5]</w:t>
          </w:r>
          <w:r w:rsidRPr="0056149B">
            <w:rPr>
              <w:lang w:val="en-US"/>
            </w:rPr>
            <w:fldChar w:fldCharType="end"/>
          </w:r>
        </w:sdtContent>
      </w:sdt>
      <w:r w:rsidRPr="0056149B">
        <w:rPr>
          <w:lang w:val="en-US"/>
        </w:rPr>
        <w:t xml:space="preserve"> approach guarding sensitive data in compliance with health regulations</w:t>
      </w:r>
    </w:p>
    <w:p w:rsidR="00D4179D" w:rsidRPr="0056149B" w:rsidRDefault="00D4179D" w:rsidP="00D4179D">
      <w:pPr>
        <w:pStyle w:val="Overskrift2"/>
        <w:rPr>
          <w:lang w:val="en-US"/>
        </w:rPr>
      </w:pPr>
      <w:bookmarkStart w:id="21" w:name="_Toc69291509"/>
      <w:r w:rsidRPr="0056149B">
        <w:rPr>
          <w:lang w:val="en-US"/>
        </w:rPr>
        <w:t>Cloud service models</w:t>
      </w:r>
      <w:bookmarkEnd w:id="21"/>
    </w:p>
    <w:p w:rsidR="00D4179D" w:rsidRPr="0056149B" w:rsidRDefault="00D4179D" w:rsidP="00D4179D">
      <w:pPr>
        <w:rPr>
          <w:lang w:val="en-US"/>
        </w:rPr>
      </w:pPr>
      <w:r w:rsidRPr="0056149B">
        <w:rPr>
          <w:lang w:val="en-US"/>
        </w:rPr>
        <w:t>The priority of the chosen cloud service models is as follows:</w:t>
      </w:r>
    </w:p>
    <w:p w:rsidR="00D4179D" w:rsidRPr="0056149B" w:rsidRDefault="00D4179D" w:rsidP="00D4179D">
      <w:pPr>
        <w:pStyle w:val="Listeavsnitt"/>
        <w:numPr>
          <w:ilvl w:val="0"/>
          <w:numId w:val="4"/>
        </w:numPr>
        <w:rPr>
          <w:lang w:val="en-US"/>
        </w:rPr>
      </w:pPr>
      <w:r w:rsidRPr="0056149B">
        <w:rPr>
          <w:lang w:val="en-US"/>
        </w:rPr>
        <w:t>SaaS</w:t>
      </w:r>
    </w:p>
    <w:p w:rsidR="00D4179D" w:rsidRPr="0056149B" w:rsidRDefault="00D4179D" w:rsidP="00D4179D">
      <w:pPr>
        <w:pStyle w:val="Listeavsnitt"/>
        <w:numPr>
          <w:ilvl w:val="0"/>
          <w:numId w:val="4"/>
        </w:numPr>
        <w:rPr>
          <w:lang w:val="en-US"/>
        </w:rPr>
      </w:pPr>
      <w:r w:rsidRPr="0056149B">
        <w:rPr>
          <w:lang w:val="en-US"/>
        </w:rPr>
        <w:t>PaaS</w:t>
      </w:r>
    </w:p>
    <w:p w:rsidR="00D4179D" w:rsidRPr="0056149B" w:rsidRDefault="00D4179D" w:rsidP="00D4179D">
      <w:pPr>
        <w:pStyle w:val="Listeavsnitt"/>
        <w:numPr>
          <w:ilvl w:val="0"/>
          <w:numId w:val="4"/>
        </w:numPr>
        <w:rPr>
          <w:lang w:val="en-US"/>
        </w:rPr>
      </w:pPr>
      <w:r w:rsidRPr="0056149B">
        <w:rPr>
          <w:lang w:val="en-US"/>
        </w:rPr>
        <w:t>IaaS (only when SaaS and PaaS cannot meet the requirements)</w:t>
      </w:r>
    </w:p>
    <w:p w:rsidR="00D4179D" w:rsidRPr="0056149B" w:rsidRDefault="00D4179D" w:rsidP="00D4179D">
      <w:pPr>
        <w:ind w:left="360"/>
        <w:rPr>
          <w:lang w:val="en-US"/>
        </w:rPr>
      </w:pPr>
    </w:p>
    <w:p w:rsidR="00D4179D" w:rsidRPr="0056149B" w:rsidRDefault="00D4179D" w:rsidP="00D4179D">
      <w:pPr>
        <w:pStyle w:val="Overskrift2"/>
        <w:rPr>
          <w:lang w:val="en-US"/>
        </w:rPr>
      </w:pPr>
      <w:bookmarkStart w:id="22" w:name="_Toc69291510"/>
      <w:r w:rsidRPr="0056149B">
        <w:rPr>
          <w:lang w:val="en-US"/>
        </w:rPr>
        <w:lastRenderedPageBreak/>
        <w:t>Cloud provider selection</w:t>
      </w:r>
      <w:bookmarkEnd w:id="22"/>
    </w:p>
    <w:p w:rsidR="00D4179D" w:rsidRPr="0056149B" w:rsidRDefault="00D4179D" w:rsidP="00D4179D">
      <w:pPr>
        <w:keepNext/>
        <w:rPr>
          <w:lang w:val="en-US"/>
        </w:rPr>
      </w:pPr>
      <w:r w:rsidRPr="0056149B">
        <w:rPr>
          <w:lang w:val="en-US"/>
        </w:rPr>
        <w:t xml:space="preserve">Microsoft Azure is the preferred provider for the health sector. However, any cloud provider </w:t>
      </w:r>
      <w:proofErr w:type="gramStart"/>
      <w:r w:rsidRPr="0056149B">
        <w:rPr>
          <w:lang w:val="en-US"/>
        </w:rPr>
        <w:t>can be chosen</w:t>
      </w:r>
      <w:proofErr w:type="gramEnd"/>
      <w:r w:rsidRPr="0056149B">
        <w:rPr>
          <w:lang w:val="en-US"/>
        </w:rPr>
        <w:t xml:space="preserve"> if the business requirements are not met using the available services in Azure.</w:t>
      </w:r>
    </w:p>
    <w:p w:rsidR="00D4179D" w:rsidRPr="0056149B" w:rsidRDefault="00D4179D" w:rsidP="00D4179D">
      <w:pPr>
        <w:pStyle w:val="Overskrift2"/>
        <w:rPr>
          <w:lang w:val="en-US"/>
        </w:rPr>
      </w:pPr>
      <w:bookmarkStart w:id="23" w:name="_Toc69291511"/>
      <w:r w:rsidRPr="0056149B">
        <w:rPr>
          <w:lang w:val="en-US"/>
        </w:rPr>
        <w:t>Hybrid networking</w:t>
      </w:r>
      <w:bookmarkEnd w:id="23"/>
    </w:p>
    <w:p w:rsidR="00D4179D" w:rsidRPr="0056149B" w:rsidRDefault="00D4179D" w:rsidP="00D4179D">
      <w:pPr>
        <w:keepNext/>
        <w:rPr>
          <w:lang w:val="en-US"/>
        </w:rPr>
      </w:pPr>
      <w:r w:rsidRPr="0056149B">
        <w:rPr>
          <w:lang w:val="en-US"/>
        </w:rPr>
        <w:t xml:space="preserve">The network architecture will make a hybrid infrastructure available to the users. A secure private connection from on-premises to the cloud will protect traffic to and from the cloud service provider’s datacenter. </w:t>
      </w:r>
    </w:p>
    <w:p w:rsidR="00D4179D" w:rsidRPr="0056149B" w:rsidRDefault="00D4179D" w:rsidP="00D4179D">
      <w:pPr>
        <w:pStyle w:val="Overskrift2"/>
        <w:rPr>
          <w:lang w:val="en-US"/>
        </w:rPr>
      </w:pPr>
      <w:bookmarkStart w:id="24" w:name="_Toc69291512"/>
      <w:r w:rsidRPr="0056149B">
        <w:rPr>
          <w:lang w:val="en-US"/>
        </w:rPr>
        <w:t>Data classification</w:t>
      </w:r>
      <w:bookmarkEnd w:id="24"/>
    </w:p>
    <w:p w:rsidR="00D4179D" w:rsidRPr="0056149B" w:rsidRDefault="00D4179D" w:rsidP="00D4179D">
      <w:pPr>
        <w:keepNext/>
        <w:rPr>
          <w:lang w:val="en-US"/>
        </w:rPr>
      </w:pPr>
      <w:r w:rsidRPr="0056149B">
        <w:rPr>
          <w:lang w:val="en-US"/>
        </w:rPr>
        <w:t xml:space="preserve">Before any data </w:t>
      </w:r>
      <w:proofErr w:type="gramStart"/>
      <w:r w:rsidRPr="0056149B">
        <w:rPr>
          <w:lang w:val="en-US"/>
        </w:rPr>
        <w:t>is uploaded</w:t>
      </w:r>
      <w:proofErr w:type="gramEnd"/>
      <w:r w:rsidRPr="0056149B">
        <w:rPr>
          <w:lang w:val="en-US"/>
        </w:rPr>
        <w:t xml:space="preserve"> to the cloud services it must be classified, labeled and protected according to its classification.</w:t>
      </w:r>
    </w:p>
    <w:p w:rsidR="00D4179D" w:rsidRPr="0056149B" w:rsidRDefault="00D4179D" w:rsidP="00D4179D">
      <w:pPr>
        <w:pStyle w:val="Overskrift1"/>
        <w:rPr>
          <w:lang w:val="en-US"/>
        </w:rPr>
      </w:pPr>
      <w:bookmarkStart w:id="25" w:name="_Toc69291513"/>
      <w:r w:rsidRPr="0056149B">
        <w:rPr>
          <w:lang w:val="en-US"/>
        </w:rPr>
        <w:t>Goals</w:t>
      </w:r>
      <w:bookmarkEnd w:id="25"/>
    </w:p>
    <w:p w:rsidR="00D4179D" w:rsidRPr="0056149B" w:rsidRDefault="00D4179D" w:rsidP="00D4179D">
      <w:pPr>
        <w:spacing w:before="160" w:after="160"/>
        <w:rPr>
          <w:rFonts w:ascii="Arial" w:hAnsi="Arial" w:cs="Arial"/>
          <w:i/>
          <w:sz w:val="20"/>
          <w:szCs w:val="20"/>
          <w:lang w:val="en-US"/>
        </w:rPr>
      </w:pPr>
      <w:r w:rsidRPr="0056149B">
        <w:rPr>
          <w:rFonts w:ascii="Arial" w:hAnsi="Arial" w:cs="Arial"/>
          <w:i/>
          <w:sz w:val="20"/>
          <w:szCs w:val="20"/>
          <w:lang w:val="en-US"/>
        </w:rPr>
        <w:t>[</w:t>
      </w:r>
      <w:r w:rsidRPr="0056149B">
        <w:rPr>
          <w:rFonts w:ascii="Arial" w:hAnsi="Arial" w:cs="Arial"/>
          <w:i/>
          <w:color w:val="FF0000"/>
          <w:sz w:val="20"/>
          <w:szCs w:val="20"/>
          <w:lang w:val="en-US"/>
        </w:rPr>
        <w:t xml:space="preserve">State the goals for your cloud security strategy. These goals must be the highest prioritized initiatives to fulfill your strategy objectives. The text below is just an example, and it </w:t>
      </w:r>
      <w:proofErr w:type="gramStart"/>
      <w:r w:rsidRPr="0056149B">
        <w:rPr>
          <w:rFonts w:ascii="Arial" w:hAnsi="Arial" w:cs="Arial"/>
          <w:i/>
          <w:color w:val="FF0000"/>
          <w:sz w:val="20"/>
          <w:szCs w:val="20"/>
          <w:lang w:val="en-US"/>
        </w:rPr>
        <w:t>must be customized</w:t>
      </w:r>
      <w:proofErr w:type="gramEnd"/>
      <w:r w:rsidRPr="0056149B">
        <w:rPr>
          <w:rFonts w:ascii="Arial" w:hAnsi="Arial" w:cs="Arial"/>
          <w:i/>
          <w:color w:val="FF0000"/>
          <w:sz w:val="20"/>
          <w:szCs w:val="20"/>
          <w:lang w:val="en-US"/>
        </w:rPr>
        <w:t xml:space="preserve"> based on your specific context. </w:t>
      </w:r>
      <w:r w:rsidRPr="0056149B">
        <w:rPr>
          <w:rFonts w:ascii="Arial" w:hAnsi="Arial" w:cs="Arial"/>
          <w:i/>
          <w:sz w:val="20"/>
          <w:szCs w:val="20"/>
          <w:lang w:val="en-US"/>
        </w:rPr>
        <w:t>]</w:t>
      </w:r>
    </w:p>
    <w:p w:rsidR="00D4179D" w:rsidRPr="0056149B" w:rsidRDefault="00D4179D" w:rsidP="00D4179D">
      <w:pPr>
        <w:rPr>
          <w:lang w:val="en-US"/>
        </w:rPr>
      </w:pPr>
      <w:r w:rsidRPr="0056149B">
        <w:rPr>
          <w:lang w:val="en-US"/>
        </w:rPr>
        <w:t xml:space="preserve">The goals in the strategy, as listed below, </w:t>
      </w:r>
      <w:proofErr w:type="gramStart"/>
      <w:r w:rsidRPr="0056149B">
        <w:rPr>
          <w:lang w:val="en-US"/>
        </w:rPr>
        <w:t>are aligned</w:t>
      </w:r>
      <w:proofErr w:type="gramEnd"/>
      <w:r w:rsidRPr="0056149B">
        <w:rPr>
          <w:lang w:val="en-US"/>
        </w:rPr>
        <w:t xml:space="preserve"> with the business plan. </w:t>
      </w:r>
      <w:r>
        <w:rPr>
          <w:lang w:val="en-US"/>
        </w:rPr>
        <w:t>Stakeholders from multiple organizations within the health sectors have given input to the strategy goals and priorities.</w:t>
      </w:r>
    </w:p>
    <w:p w:rsidR="00D4179D" w:rsidRPr="0056149B" w:rsidRDefault="00D4179D" w:rsidP="00D4179D">
      <w:pPr>
        <w:pStyle w:val="Overskrift2"/>
        <w:rPr>
          <w:lang w:val="en-US"/>
        </w:rPr>
      </w:pPr>
      <w:bookmarkStart w:id="26" w:name="_Toc69291514"/>
      <w:r w:rsidRPr="0056149B">
        <w:rPr>
          <w:lang w:val="en-US"/>
        </w:rPr>
        <w:t>Target Cloud Security Architecture</w:t>
      </w:r>
      <w:bookmarkEnd w:id="26"/>
    </w:p>
    <w:p w:rsidR="00D4179D" w:rsidRDefault="00D4179D" w:rsidP="00D4179D">
      <w:pPr>
        <w:rPr>
          <w:lang w:val="en-US"/>
        </w:rPr>
      </w:pPr>
      <w:r>
        <w:rPr>
          <w:lang w:val="en-US"/>
        </w:rPr>
        <w:t>A</w:t>
      </w:r>
      <w:r w:rsidRPr="0056149B">
        <w:rPr>
          <w:lang w:val="en-US"/>
        </w:rPr>
        <w:t xml:space="preserve"> holistic architecture</w:t>
      </w:r>
      <w:r>
        <w:rPr>
          <w:lang w:val="en-US"/>
        </w:rPr>
        <w:t xml:space="preserve"> </w:t>
      </w:r>
      <w:proofErr w:type="gramStart"/>
      <w:r>
        <w:rPr>
          <w:lang w:val="en-US"/>
        </w:rPr>
        <w:t>must be created</w:t>
      </w:r>
      <w:proofErr w:type="gramEnd"/>
      <w:r>
        <w:rPr>
          <w:lang w:val="en-US"/>
        </w:rPr>
        <w:t xml:space="preserve"> including </w:t>
      </w:r>
      <w:r w:rsidRPr="0056149B">
        <w:rPr>
          <w:lang w:val="en-US"/>
        </w:rPr>
        <w:t>principles, criteria and requirements for the choice and use of cloud solutions in the health sector. Principles applies to how services are organized, designed</w:t>
      </w:r>
      <w:r>
        <w:rPr>
          <w:lang w:val="en-US"/>
        </w:rPr>
        <w:t xml:space="preserve">, secured and </w:t>
      </w:r>
      <w:r w:rsidRPr="0056149B">
        <w:rPr>
          <w:lang w:val="en-US"/>
        </w:rPr>
        <w:t>delivered. It must be stated how different delivery models should be organized and integrated into the total service offering, information management and application architecture.</w:t>
      </w:r>
    </w:p>
    <w:p w:rsidR="00D4179D" w:rsidRDefault="00D4179D" w:rsidP="00D4179D">
      <w:pPr>
        <w:rPr>
          <w:lang w:val="en-US"/>
        </w:rPr>
      </w:pPr>
      <w:r>
        <w:rPr>
          <w:lang w:val="en-US"/>
        </w:rPr>
        <w:t xml:space="preserve">The architecture </w:t>
      </w:r>
      <w:proofErr w:type="gramStart"/>
      <w:r>
        <w:rPr>
          <w:lang w:val="en-US"/>
        </w:rPr>
        <w:t>will be based</w:t>
      </w:r>
      <w:proofErr w:type="gramEnd"/>
      <w:r>
        <w:rPr>
          <w:lang w:val="en-US"/>
        </w:rPr>
        <w:t xml:space="preserve"> on the following security principles:</w:t>
      </w:r>
    </w:p>
    <w:p w:rsidR="00D4179D" w:rsidRDefault="00D4179D" w:rsidP="00D4179D">
      <w:pPr>
        <w:pStyle w:val="Listeavsnitt"/>
        <w:numPr>
          <w:ilvl w:val="0"/>
          <w:numId w:val="13"/>
        </w:numPr>
      </w:pPr>
      <w:r w:rsidRPr="0062433B">
        <w:rPr>
          <w:rFonts w:eastAsiaTheme="minorEastAsia"/>
          <w:lang w:val="en-US"/>
        </w:rPr>
        <w:t>Completeness of design</w:t>
      </w:r>
    </w:p>
    <w:p w:rsidR="00D4179D" w:rsidRPr="0062433B" w:rsidRDefault="00D4179D" w:rsidP="00D4179D">
      <w:pPr>
        <w:pStyle w:val="Listeavsnitt"/>
        <w:numPr>
          <w:ilvl w:val="0"/>
          <w:numId w:val="13"/>
        </w:numPr>
      </w:pPr>
      <w:r w:rsidRPr="0062433B">
        <w:rPr>
          <w:rFonts w:eastAsiaTheme="minorEastAsia"/>
          <w:lang w:val="en-US"/>
        </w:rPr>
        <w:t>Layered defense</w:t>
      </w:r>
    </w:p>
    <w:p w:rsidR="00D4179D" w:rsidRPr="0062433B" w:rsidRDefault="00D4179D" w:rsidP="00D4179D">
      <w:pPr>
        <w:pStyle w:val="Listeavsnitt"/>
        <w:numPr>
          <w:ilvl w:val="0"/>
          <w:numId w:val="13"/>
        </w:numPr>
      </w:pPr>
      <w:r w:rsidRPr="0062433B">
        <w:rPr>
          <w:rFonts w:eastAsiaTheme="minorEastAsia"/>
          <w:lang w:val="en-US"/>
        </w:rPr>
        <w:t>Separation of privilege</w:t>
      </w:r>
    </w:p>
    <w:p w:rsidR="00D4179D" w:rsidRPr="0062433B" w:rsidRDefault="00D4179D" w:rsidP="00D4179D">
      <w:pPr>
        <w:pStyle w:val="Listeavsnitt"/>
        <w:numPr>
          <w:ilvl w:val="0"/>
          <w:numId w:val="13"/>
        </w:numPr>
      </w:pPr>
      <w:r w:rsidRPr="0062433B">
        <w:rPr>
          <w:rFonts w:eastAsiaTheme="minorEastAsia"/>
          <w:lang w:val="en-US"/>
        </w:rPr>
        <w:t>Least privilege</w:t>
      </w:r>
    </w:p>
    <w:p w:rsidR="00D4179D" w:rsidRPr="0062433B" w:rsidRDefault="00D4179D" w:rsidP="00D4179D">
      <w:pPr>
        <w:pStyle w:val="Listeavsnitt"/>
        <w:numPr>
          <w:ilvl w:val="0"/>
          <w:numId w:val="13"/>
        </w:numPr>
      </w:pPr>
      <w:r w:rsidRPr="0062433B">
        <w:rPr>
          <w:rFonts w:eastAsiaTheme="minorEastAsia"/>
          <w:lang w:val="en-US"/>
        </w:rPr>
        <w:t>Isolation</w:t>
      </w:r>
    </w:p>
    <w:p w:rsidR="00D4179D" w:rsidRPr="0062433B" w:rsidRDefault="00D4179D" w:rsidP="00D4179D">
      <w:pPr>
        <w:pStyle w:val="Listeavsnitt"/>
        <w:numPr>
          <w:ilvl w:val="0"/>
          <w:numId w:val="13"/>
        </w:numPr>
      </w:pPr>
      <w:r w:rsidRPr="0062433B">
        <w:rPr>
          <w:rFonts w:eastAsiaTheme="minorEastAsia"/>
          <w:lang w:val="en-US"/>
        </w:rPr>
        <w:t>Zero trust</w:t>
      </w:r>
    </w:p>
    <w:p w:rsidR="00D4179D" w:rsidRPr="0062433B" w:rsidRDefault="00D4179D" w:rsidP="00D4179D">
      <w:pPr>
        <w:pStyle w:val="Listeavsnitt"/>
        <w:numPr>
          <w:ilvl w:val="0"/>
          <w:numId w:val="13"/>
        </w:numPr>
      </w:pPr>
      <w:r w:rsidRPr="0062433B">
        <w:rPr>
          <w:rFonts w:eastAsiaTheme="minorEastAsia"/>
          <w:lang w:val="en-US"/>
        </w:rPr>
        <w:t>Security by design</w:t>
      </w:r>
    </w:p>
    <w:p w:rsidR="00D4179D" w:rsidRDefault="00D4179D" w:rsidP="00D4179D">
      <w:pPr>
        <w:rPr>
          <w:lang w:val="en-US"/>
        </w:rPr>
      </w:pPr>
    </w:p>
    <w:p w:rsidR="00D4179D" w:rsidRPr="0056149B" w:rsidRDefault="00D4179D" w:rsidP="00D4179D">
      <w:pPr>
        <w:rPr>
          <w:lang w:val="en-US"/>
        </w:rPr>
      </w:pPr>
      <w:proofErr w:type="gramStart"/>
      <w:r>
        <w:rPr>
          <w:lang w:val="en-US"/>
        </w:rPr>
        <w:t>[</w:t>
      </w:r>
      <w:r w:rsidRPr="00AD335A">
        <w:rPr>
          <w:color w:val="FF0000"/>
          <w:lang w:val="en-US"/>
        </w:rPr>
        <w:t xml:space="preserve">Read more about security architecture here: </w:t>
      </w:r>
      <w:hyperlink r:id="rId10" w:history="1">
        <w:proofErr w:type="spellStart"/>
        <w:r>
          <w:rPr>
            <w:rStyle w:val="Hyperkobling"/>
          </w:rPr>
          <w:t>What</w:t>
        </w:r>
        <w:proofErr w:type="spellEnd"/>
        <w:r>
          <w:rPr>
            <w:rStyle w:val="Hyperkobling"/>
          </w:rPr>
          <w:t xml:space="preserve"> is </w:t>
        </w:r>
        <w:proofErr w:type="spellStart"/>
        <w:r>
          <w:rPr>
            <w:rStyle w:val="Hyperkobling"/>
          </w:rPr>
          <w:t>information</w:t>
        </w:r>
        <w:proofErr w:type="spellEnd"/>
        <w:r>
          <w:rPr>
            <w:rStyle w:val="Hyperkobling"/>
          </w:rPr>
          <w:t xml:space="preserve"> </w:t>
        </w:r>
        <w:proofErr w:type="spellStart"/>
        <w:r>
          <w:rPr>
            <w:rStyle w:val="Hyperkobling"/>
          </w:rPr>
          <w:t>security</w:t>
        </w:r>
        <w:proofErr w:type="spellEnd"/>
        <w:r>
          <w:rPr>
            <w:rStyle w:val="Hyperkobling"/>
          </w:rPr>
          <w:t xml:space="preserve"> </w:t>
        </w:r>
        <w:proofErr w:type="spellStart"/>
        <w:r>
          <w:rPr>
            <w:rStyle w:val="Hyperkobling"/>
          </w:rPr>
          <w:t>architecture</w:t>
        </w:r>
        <w:proofErr w:type="spellEnd"/>
        <w:r>
          <w:rPr>
            <w:rStyle w:val="Hyperkobling"/>
          </w:rPr>
          <w:t>?</w:t>
        </w:r>
        <w:proofErr w:type="gramEnd"/>
        <w:r>
          <w:rPr>
            <w:rStyle w:val="Hyperkobling"/>
          </w:rPr>
          <w:t xml:space="preserve"> - </w:t>
        </w:r>
        <w:proofErr w:type="spellStart"/>
        <w:r>
          <w:rPr>
            <w:rStyle w:val="Hyperkobling"/>
          </w:rPr>
          <w:t>Cloud</w:t>
        </w:r>
        <w:proofErr w:type="spellEnd"/>
        <w:r>
          <w:rPr>
            <w:rStyle w:val="Hyperkobling"/>
          </w:rPr>
          <w:t xml:space="preserve"> Security Architecture (cloudsarc.org)</w:t>
        </w:r>
      </w:hyperlink>
      <w:r>
        <w:t>]</w:t>
      </w:r>
      <w:r>
        <w:rPr>
          <w:lang w:val="en-US"/>
        </w:rPr>
        <w:t xml:space="preserve"> </w:t>
      </w:r>
    </w:p>
    <w:p w:rsidR="00D4179D" w:rsidRPr="0056149B" w:rsidRDefault="00D4179D" w:rsidP="00D4179D">
      <w:pPr>
        <w:pStyle w:val="Overskrift2"/>
        <w:rPr>
          <w:lang w:val="en-US"/>
        </w:rPr>
      </w:pPr>
      <w:bookmarkStart w:id="27" w:name="_Toc69291515"/>
      <w:r w:rsidRPr="0056149B">
        <w:rPr>
          <w:lang w:val="en-US"/>
        </w:rPr>
        <w:t>Cloud Foundation</w:t>
      </w:r>
      <w:bookmarkEnd w:id="27"/>
    </w:p>
    <w:p w:rsidR="00D4179D" w:rsidRPr="0056149B" w:rsidRDefault="00D4179D" w:rsidP="00D4179D">
      <w:pPr>
        <w:rPr>
          <w:lang w:val="en-US"/>
        </w:rPr>
      </w:pPr>
      <w:r w:rsidRPr="0056149B">
        <w:rPr>
          <w:lang w:val="en-US"/>
        </w:rPr>
        <w:t xml:space="preserve">A Cloud Foundation framework </w:t>
      </w:r>
      <w:proofErr w:type="gramStart"/>
      <w:r w:rsidRPr="0056149B">
        <w:rPr>
          <w:lang w:val="en-US"/>
        </w:rPr>
        <w:t>must be established</w:t>
      </w:r>
      <w:proofErr w:type="gramEnd"/>
      <w:r w:rsidRPr="0056149B">
        <w:rPr>
          <w:lang w:val="en-US"/>
        </w:rPr>
        <w:t xml:space="preserve"> before services are offered to end-users. The Cloud Foundation framework requires the following:</w:t>
      </w:r>
    </w:p>
    <w:p w:rsidR="00D4179D" w:rsidRPr="0056149B" w:rsidRDefault="00D4179D" w:rsidP="00D4179D">
      <w:pPr>
        <w:pStyle w:val="Listeavsnitt"/>
        <w:numPr>
          <w:ilvl w:val="0"/>
          <w:numId w:val="5"/>
        </w:numPr>
        <w:rPr>
          <w:lang w:val="en-US"/>
        </w:rPr>
      </w:pPr>
      <w:r w:rsidRPr="0056149B">
        <w:rPr>
          <w:lang w:val="en-US"/>
        </w:rPr>
        <w:lastRenderedPageBreak/>
        <w:t xml:space="preserve">Identity management and </w:t>
      </w:r>
      <w:r>
        <w:rPr>
          <w:lang w:val="en-US"/>
        </w:rPr>
        <w:t>governance</w:t>
      </w:r>
      <w:r w:rsidRPr="0056149B">
        <w:rPr>
          <w:lang w:val="en-US"/>
        </w:rPr>
        <w:t xml:space="preserve"> model established for cloud services</w:t>
      </w:r>
    </w:p>
    <w:p w:rsidR="00D4179D" w:rsidRPr="0056149B" w:rsidRDefault="00D4179D" w:rsidP="00D4179D">
      <w:pPr>
        <w:pStyle w:val="Listeavsnitt"/>
        <w:numPr>
          <w:ilvl w:val="0"/>
          <w:numId w:val="5"/>
        </w:numPr>
        <w:rPr>
          <w:lang w:val="en-US"/>
        </w:rPr>
      </w:pPr>
      <w:r w:rsidRPr="0056149B">
        <w:rPr>
          <w:lang w:val="en-US"/>
        </w:rPr>
        <w:t>Security requirements for cloud services specified</w:t>
      </w:r>
    </w:p>
    <w:p w:rsidR="00D4179D" w:rsidRPr="0056149B" w:rsidRDefault="00D4179D" w:rsidP="00D4179D">
      <w:pPr>
        <w:pStyle w:val="Listeavsnitt"/>
        <w:numPr>
          <w:ilvl w:val="0"/>
          <w:numId w:val="5"/>
        </w:numPr>
        <w:rPr>
          <w:lang w:val="en-US"/>
        </w:rPr>
      </w:pPr>
      <w:r w:rsidRPr="0056149B">
        <w:rPr>
          <w:lang w:val="en-US"/>
        </w:rPr>
        <w:t>Economy model established</w:t>
      </w:r>
    </w:p>
    <w:p w:rsidR="00D4179D" w:rsidRPr="0056149B" w:rsidRDefault="00D4179D" w:rsidP="00D4179D">
      <w:pPr>
        <w:pStyle w:val="Listeavsnitt"/>
        <w:numPr>
          <w:ilvl w:val="0"/>
          <w:numId w:val="5"/>
        </w:numPr>
        <w:rPr>
          <w:lang w:val="en-US"/>
        </w:rPr>
      </w:pPr>
      <w:r w:rsidRPr="0056149B">
        <w:rPr>
          <w:lang w:val="en-US"/>
        </w:rPr>
        <w:t>New management model prepared</w:t>
      </w:r>
    </w:p>
    <w:p w:rsidR="00D4179D" w:rsidRPr="0056149B" w:rsidRDefault="00D4179D" w:rsidP="00D4179D">
      <w:pPr>
        <w:pStyle w:val="Listeavsnitt"/>
        <w:numPr>
          <w:ilvl w:val="0"/>
          <w:numId w:val="5"/>
        </w:numPr>
        <w:rPr>
          <w:lang w:val="en-US"/>
        </w:rPr>
      </w:pPr>
      <w:r w:rsidRPr="0056149B">
        <w:rPr>
          <w:lang w:val="en-US"/>
        </w:rPr>
        <w:t>Organizational changes implemented</w:t>
      </w:r>
    </w:p>
    <w:p w:rsidR="00D4179D" w:rsidRPr="0056149B" w:rsidRDefault="00D4179D" w:rsidP="00D4179D">
      <w:pPr>
        <w:pStyle w:val="Overskrift2"/>
        <w:rPr>
          <w:lang w:val="en-US"/>
        </w:rPr>
      </w:pPr>
      <w:bookmarkStart w:id="28" w:name="_Toc69291516"/>
      <w:r w:rsidRPr="0056149B">
        <w:rPr>
          <w:lang w:val="en-US"/>
        </w:rPr>
        <w:t>Security initiatives</w:t>
      </w:r>
      <w:bookmarkEnd w:id="28"/>
    </w:p>
    <w:p w:rsidR="00D4179D" w:rsidRPr="0056149B" w:rsidRDefault="00D4179D" w:rsidP="00D4179D">
      <w:pPr>
        <w:rPr>
          <w:lang w:val="en-US"/>
        </w:rPr>
      </w:pPr>
      <w:r w:rsidRPr="0056149B">
        <w:rPr>
          <w:lang w:val="en-US"/>
        </w:rPr>
        <w:t xml:space="preserve">The following security initiatives </w:t>
      </w:r>
      <w:proofErr w:type="gramStart"/>
      <w:r w:rsidRPr="0056149B">
        <w:rPr>
          <w:lang w:val="en-US"/>
        </w:rPr>
        <w:t>must be completed</w:t>
      </w:r>
      <w:proofErr w:type="gramEnd"/>
      <w:r w:rsidRPr="0056149B">
        <w:rPr>
          <w:lang w:val="en-US"/>
        </w:rPr>
        <w:t xml:space="preserve"> before cloud services are deployed:</w:t>
      </w:r>
    </w:p>
    <w:p w:rsidR="00D4179D" w:rsidRPr="0056149B" w:rsidRDefault="00D4179D" w:rsidP="00D4179D">
      <w:pPr>
        <w:pStyle w:val="Listeavsnitt"/>
        <w:numPr>
          <w:ilvl w:val="0"/>
          <w:numId w:val="10"/>
        </w:numPr>
        <w:rPr>
          <w:lang w:val="en-US"/>
        </w:rPr>
      </w:pPr>
      <w:r w:rsidRPr="0056149B">
        <w:rPr>
          <w:lang w:val="en-US"/>
        </w:rPr>
        <w:t xml:space="preserve">The chosen cloud provider’s security practices following the shared responsibilities </w:t>
      </w:r>
      <w:r>
        <w:rPr>
          <w:lang w:val="en-US"/>
        </w:rPr>
        <w:t xml:space="preserve">model (as described in Appendix A) </w:t>
      </w:r>
      <w:r w:rsidRPr="0056149B">
        <w:rPr>
          <w:lang w:val="en-US"/>
        </w:rPr>
        <w:t>and the CSA CCM are verified</w:t>
      </w:r>
    </w:p>
    <w:p w:rsidR="00D4179D" w:rsidRPr="0056149B" w:rsidRDefault="00D4179D" w:rsidP="00D4179D">
      <w:pPr>
        <w:pStyle w:val="Listeavsnitt"/>
        <w:numPr>
          <w:ilvl w:val="0"/>
          <w:numId w:val="10"/>
        </w:numPr>
        <w:rPr>
          <w:lang w:val="en-US"/>
        </w:rPr>
      </w:pPr>
      <w:r w:rsidRPr="0056149B">
        <w:rPr>
          <w:lang w:val="en-US"/>
        </w:rPr>
        <w:t>Infrastr</w:t>
      </w:r>
      <w:r>
        <w:rPr>
          <w:lang w:val="en-US"/>
        </w:rPr>
        <w:t xml:space="preserve">ucture and application security </w:t>
      </w:r>
      <w:r w:rsidRPr="0056149B">
        <w:rPr>
          <w:lang w:val="en-US"/>
        </w:rPr>
        <w:t>are modernized and cloud native</w:t>
      </w:r>
      <w:r>
        <w:rPr>
          <w:lang w:val="en-US"/>
        </w:rPr>
        <w:t xml:space="preserve"> by using </w:t>
      </w:r>
      <w:proofErr w:type="spellStart"/>
      <w:r w:rsidRPr="0056149B">
        <w:rPr>
          <w:lang w:val="en-US"/>
        </w:rPr>
        <w:t>IaC</w:t>
      </w:r>
      <w:proofErr w:type="spellEnd"/>
      <w:r w:rsidRPr="0056149B">
        <w:rPr>
          <w:lang w:val="en-US"/>
        </w:rPr>
        <w:t xml:space="preserve"> and DevOps</w:t>
      </w:r>
    </w:p>
    <w:p w:rsidR="00D4179D" w:rsidRDefault="00D4179D" w:rsidP="00D4179D">
      <w:pPr>
        <w:pStyle w:val="Listeavsnitt"/>
        <w:numPr>
          <w:ilvl w:val="0"/>
          <w:numId w:val="10"/>
        </w:numPr>
        <w:rPr>
          <w:lang w:val="en-US"/>
        </w:rPr>
      </w:pPr>
      <w:r w:rsidRPr="0056149B">
        <w:rPr>
          <w:lang w:val="en-US"/>
        </w:rPr>
        <w:t>A modern perimeter using centrally managed identity controls to protect data, devices and accounts is established</w:t>
      </w:r>
    </w:p>
    <w:p w:rsidR="00D4179D" w:rsidRDefault="00D4179D" w:rsidP="00D4179D">
      <w:pPr>
        <w:pStyle w:val="Listeavsnitt"/>
        <w:numPr>
          <w:ilvl w:val="0"/>
          <w:numId w:val="10"/>
        </w:numPr>
        <w:rPr>
          <w:lang w:val="en-US"/>
        </w:rPr>
      </w:pPr>
      <w:r>
        <w:rPr>
          <w:lang w:val="en-US"/>
        </w:rPr>
        <w:t>A SOC covering detection and response for cloud security incidents is created</w:t>
      </w:r>
    </w:p>
    <w:p w:rsidR="0048572F" w:rsidRDefault="0048572F" w:rsidP="0048572F">
      <w:pPr>
        <w:pStyle w:val="Listeavsnitt"/>
        <w:numPr>
          <w:ilvl w:val="0"/>
          <w:numId w:val="10"/>
        </w:numPr>
        <w:rPr>
          <w:lang w:val="en-US"/>
        </w:rPr>
      </w:pPr>
      <w:r>
        <w:rPr>
          <w:lang w:val="en-US"/>
        </w:rPr>
        <w:t xml:space="preserve">Other security measures from the risk analysis in chapter </w:t>
      </w:r>
      <w:r>
        <w:rPr>
          <w:lang w:val="en-US"/>
        </w:rPr>
        <w:fldChar w:fldCharType="begin"/>
      </w:r>
      <w:r>
        <w:rPr>
          <w:lang w:val="en-US"/>
        </w:rPr>
        <w:instrText xml:space="preserve"> REF _Ref69290173 \r \h </w:instrText>
      </w:r>
      <w:r>
        <w:rPr>
          <w:lang w:val="en-US"/>
        </w:rPr>
      </w:r>
      <w:r>
        <w:rPr>
          <w:lang w:val="en-US"/>
        </w:rPr>
        <w:fldChar w:fldCharType="separate"/>
      </w:r>
      <w:r>
        <w:rPr>
          <w:lang w:val="en-US"/>
        </w:rPr>
        <w:t>4</w:t>
      </w:r>
      <w:r>
        <w:rPr>
          <w:lang w:val="en-US"/>
        </w:rPr>
        <w:fldChar w:fldCharType="end"/>
      </w:r>
      <w:r>
        <w:rPr>
          <w:lang w:val="en-US"/>
        </w:rPr>
        <w:t>:</w:t>
      </w:r>
    </w:p>
    <w:p w:rsidR="0048572F" w:rsidRPr="00104889" w:rsidRDefault="0048572F" w:rsidP="0048572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Investigate cloud provider IaaS and PaaS services for portability</w:t>
      </w:r>
    </w:p>
    <w:p w:rsidR="0048572F" w:rsidRPr="00104889" w:rsidRDefault="0048572F" w:rsidP="0048572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Enforce policies for multifactor authentication</w:t>
      </w:r>
    </w:p>
    <w:p w:rsidR="0048572F" w:rsidRPr="00104889" w:rsidRDefault="0048572F" w:rsidP="0048572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Enforce least privilege for authorization of personnel</w:t>
      </w:r>
    </w:p>
    <w:p w:rsidR="0048572F" w:rsidRPr="00104889" w:rsidRDefault="0048572F" w:rsidP="0048572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Encrypt all traffic to the cloud environment</w:t>
      </w:r>
    </w:p>
    <w:p w:rsidR="0048572F" w:rsidRPr="0048572F" w:rsidRDefault="0048572F" w:rsidP="0048572F">
      <w:pPr>
        <w:pStyle w:val="Listeavsnitt"/>
        <w:numPr>
          <w:ilvl w:val="1"/>
          <w:numId w:val="10"/>
        </w:numPr>
        <w:rPr>
          <w:rFonts w:asciiTheme="minorHAnsi" w:hAnsiTheme="minorHAnsi" w:cstheme="minorHAnsi"/>
          <w:szCs w:val="22"/>
          <w:lang w:val="en-US"/>
        </w:rPr>
      </w:pPr>
      <w:r w:rsidRPr="00104889">
        <w:rPr>
          <w:rFonts w:asciiTheme="minorHAnsi" w:hAnsiTheme="minorHAnsi" w:cstheme="minorHAnsi"/>
          <w:szCs w:val="22"/>
          <w:lang w:val="en-US"/>
        </w:rPr>
        <w:t>Develop internal cloud security competencies</w:t>
      </w:r>
    </w:p>
    <w:p w:rsidR="00D4179D" w:rsidRPr="0056149B" w:rsidRDefault="00D4179D" w:rsidP="00D4179D">
      <w:pPr>
        <w:pStyle w:val="Overskrift2"/>
        <w:rPr>
          <w:lang w:val="en-US"/>
        </w:rPr>
      </w:pPr>
      <w:bookmarkStart w:id="29" w:name="_Toc69291517"/>
      <w:r w:rsidRPr="0056149B">
        <w:rPr>
          <w:lang w:val="en-US"/>
        </w:rPr>
        <w:t>Communication platform</w:t>
      </w:r>
      <w:bookmarkEnd w:id="29"/>
    </w:p>
    <w:p w:rsidR="00D4179D" w:rsidRPr="0056149B" w:rsidRDefault="00D4179D" w:rsidP="00D4179D">
      <w:pPr>
        <w:rPr>
          <w:lang w:val="en-US"/>
        </w:rPr>
      </w:pPr>
      <w:r w:rsidRPr="0056149B">
        <w:rPr>
          <w:lang w:val="en-US"/>
        </w:rPr>
        <w:t xml:space="preserve">The communication platform for the health sector can provided when the following sub-goals </w:t>
      </w:r>
      <w:proofErr w:type="gramStart"/>
      <w:r w:rsidRPr="0056149B">
        <w:rPr>
          <w:lang w:val="en-US"/>
        </w:rPr>
        <w:t>are met</w:t>
      </w:r>
      <w:proofErr w:type="gramEnd"/>
      <w:r w:rsidRPr="0056149B">
        <w:rPr>
          <w:lang w:val="en-US"/>
        </w:rPr>
        <w:t>:</w:t>
      </w:r>
    </w:p>
    <w:p w:rsidR="00D4179D" w:rsidRPr="0056149B" w:rsidRDefault="00D4179D" w:rsidP="00D4179D">
      <w:pPr>
        <w:pStyle w:val="Listeavsnitt"/>
        <w:numPr>
          <w:ilvl w:val="0"/>
          <w:numId w:val="6"/>
        </w:numPr>
        <w:rPr>
          <w:lang w:val="en-US"/>
        </w:rPr>
      </w:pPr>
      <w:r w:rsidRPr="0056149B">
        <w:rPr>
          <w:lang w:val="en-US"/>
        </w:rPr>
        <w:t xml:space="preserve">Security and management model for </w:t>
      </w:r>
      <w:r>
        <w:rPr>
          <w:lang w:val="en-US"/>
        </w:rPr>
        <w:t xml:space="preserve">the </w:t>
      </w:r>
      <w:r w:rsidRPr="0056149B">
        <w:rPr>
          <w:lang w:val="en-US"/>
        </w:rPr>
        <w:t>communication platform specified</w:t>
      </w:r>
    </w:p>
    <w:p w:rsidR="00D4179D" w:rsidRPr="0056149B" w:rsidRDefault="00D4179D" w:rsidP="00D4179D">
      <w:pPr>
        <w:pStyle w:val="Listeavsnitt"/>
        <w:numPr>
          <w:ilvl w:val="0"/>
          <w:numId w:val="6"/>
        </w:numPr>
        <w:rPr>
          <w:lang w:val="en-US"/>
        </w:rPr>
      </w:pPr>
      <w:r w:rsidRPr="0056149B">
        <w:rPr>
          <w:lang w:val="en-US"/>
        </w:rPr>
        <w:t xml:space="preserve">Governance is established for </w:t>
      </w:r>
      <w:r>
        <w:rPr>
          <w:lang w:val="en-US"/>
        </w:rPr>
        <w:t xml:space="preserve">the </w:t>
      </w:r>
      <w:r w:rsidRPr="0056149B">
        <w:rPr>
          <w:lang w:val="en-US"/>
        </w:rPr>
        <w:t>communication platform</w:t>
      </w:r>
    </w:p>
    <w:p w:rsidR="00D4179D" w:rsidRPr="0056149B" w:rsidRDefault="00D4179D" w:rsidP="00D4179D">
      <w:pPr>
        <w:pStyle w:val="Overskrift2"/>
        <w:rPr>
          <w:lang w:val="en-US"/>
        </w:rPr>
      </w:pPr>
      <w:bookmarkStart w:id="30" w:name="_Toc69291518"/>
      <w:r w:rsidRPr="0056149B">
        <w:rPr>
          <w:lang w:val="en-US"/>
        </w:rPr>
        <w:t>Research and analysis</w:t>
      </w:r>
      <w:bookmarkEnd w:id="30"/>
    </w:p>
    <w:p w:rsidR="00D4179D" w:rsidRPr="0056149B" w:rsidRDefault="00D4179D" w:rsidP="00D4179D">
      <w:pPr>
        <w:rPr>
          <w:lang w:val="en-US"/>
        </w:rPr>
      </w:pPr>
      <w:r w:rsidRPr="0056149B">
        <w:rPr>
          <w:lang w:val="en-US"/>
        </w:rPr>
        <w:t>Using cloud services for research and analysis has a big potential and is a priority within the health sector. The</w:t>
      </w:r>
      <w:r>
        <w:rPr>
          <w:lang w:val="en-US"/>
        </w:rPr>
        <w:t>s</w:t>
      </w:r>
      <w:r w:rsidRPr="0056149B">
        <w:rPr>
          <w:lang w:val="en-US"/>
        </w:rPr>
        <w:t xml:space="preserve">e sub-goals </w:t>
      </w:r>
      <w:proofErr w:type="gramStart"/>
      <w:r>
        <w:rPr>
          <w:lang w:val="en-US"/>
        </w:rPr>
        <w:t>must be met</w:t>
      </w:r>
      <w:proofErr w:type="gramEnd"/>
      <w:r w:rsidRPr="0056149B">
        <w:rPr>
          <w:lang w:val="en-US"/>
        </w:rPr>
        <w:t xml:space="preserve"> before the launch of services to research communities:</w:t>
      </w:r>
    </w:p>
    <w:p w:rsidR="00D4179D" w:rsidRPr="0056149B" w:rsidRDefault="00D4179D" w:rsidP="00D4179D">
      <w:pPr>
        <w:pStyle w:val="Listeavsnitt"/>
        <w:numPr>
          <w:ilvl w:val="0"/>
          <w:numId w:val="7"/>
        </w:numPr>
        <w:rPr>
          <w:lang w:val="en-US"/>
        </w:rPr>
      </w:pPr>
      <w:r>
        <w:rPr>
          <w:lang w:val="en-US"/>
        </w:rPr>
        <w:t>Security architecture</w:t>
      </w:r>
      <w:r w:rsidRPr="0056149B">
        <w:rPr>
          <w:lang w:val="en-US"/>
        </w:rPr>
        <w:t xml:space="preserve"> prepared for research and analysis</w:t>
      </w:r>
    </w:p>
    <w:p w:rsidR="00D4179D" w:rsidRPr="0056149B" w:rsidRDefault="00D4179D" w:rsidP="00D4179D">
      <w:pPr>
        <w:pStyle w:val="Listeavsnitt"/>
        <w:numPr>
          <w:ilvl w:val="0"/>
          <w:numId w:val="7"/>
        </w:numPr>
        <w:rPr>
          <w:lang w:val="en-US"/>
        </w:rPr>
      </w:pPr>
      <w:r w:rsidRPr="0056149B">
        <w:rPr>
          <w:lang w:val="en-US"/>
        </w:rPr>
        <w:t xml:space="preserve">Analysis and machine learning framework established in </w:t>
      </w:r>
      <w:r>
        <w:rPr>
          <w:lang w:val="en-US"/>
        </w:rPr>
        <w:t>the cloud</w:t>
      </w:r>
    </w:p>
    <w:p w:rsidR="00D4179D" w:rsidRPr="0056149B" w:rsidRDefault="00D4179D" w:rsidP="00D4179D">
      <w:pPr>
        <w:pStyle w:val="Overskrift2"/>
        <w:rPr>
          <w:lang w:val="en-US"/>
        </w:rPr>
      </w:pPr>
      <w:bookmarkStart w:id="31" w:name="_Toc69291519"/>
      <w:r w:rsidRPr="0056149B">
        <w:rPr>
          <w:lang w:val="en-US"/>
        </w:rPr>
        <w:t>Development environments</w:t>
      </w:r>
      <w:bookmarkEnd w:id="31"/>
    </w:p>
    <w:p w:rsidR="00D4179D" w:rsidRPr="0056149B" w:rsidRDefault="00D4179D" w:rsidP="00D4179D">
      <w:pPr>
        <w:rPr>
          <w:lang w:val="en-US"/>
        </w:rPr>
      </w:pPr>
      <w:r w:rsidRPr="0056149B">
        <w:rPr>
          <w:lang w:val="en-US"/>
        </w:rPr>
        <w:t xml:space="preserve">Developers need a hybrid deployment model to utilize the cloud for development of new healthcare solutions. The following </w:t>
      </w:r>
      <w:proofErr w:type="gramStart"/>
      <w:r w:rsidRPr="0056149B">
        <w:rPr>
          <w:lang w:val="en-US"/>
        </w:rPr>
        <w:t>must be completed</w:t>
      </w:r>
      <w:proofErr w:type="gramEnd"/>
      <w:r w:rsidRPr="0056149B">
        <w:rPr>
          <w:lang w:val="en-US"/>
        </w:rPr>
        <w:t>:</w:t>
      </w:r>
    </w:p>
    <w:p w:rsidR="00D4179D" w:rsidRPr="0056149B" w:rsidRDefault="00D4179D" w:rsidP="00D4179D">
      <w:pPr>
        <w:pStyle w:val="Listeavsnitt"/>
        <w:numPr>
          <w:ilvl w:val="0"/>
          <w:numId w:val="8"/>
        </w:numPr>
        <w:rPr>
          <w:lang w:val="en-US"/>
        </w:rPr>
      </w:pPr>
      <w:r w:rsidRPr="0056149B">
        <w:rPr>
          <w:lang w:val="en-US"/>
        </w:rPr>
        <w:t>Architecture, security and management model prepared for PaaS / IaaS</w:t>
      </w:r>
    </w:p>
    <w:p w:rsidR="00D4179D" w:rsidRPr="0056149B" w:rsidRDefault="00D4179D" w:rsidP="00D4179D">
      <w:pPr>
        <w:pStyle w:val="Listeavsnitt"/>
        <w:numPr>
          <w:ilvl w:val="0"/>
          <w:numId w:val="8"/>
        </w:numPr>
        <w:rPr>
          <w:lang w:val="en-US"/>
        </w:rPr>
      </w:pPr>
      <w:r w:rsidRPr="0056149B">
        <w:rPr>
          <w:lang w:val="en-US"/>
        </w:rPr>
        <w:t>Cloud solutions are part of the hybrid infrastructure for development in the health sector</w:t>
      </w:r>
    </w:p>
    <w:p w:rsidR="00D4179D" w:rsidRPr="0056149B" w:rsidRDefault="00D4179D" w:rsidP="00D4179D">
      <w:pPr>
        <w:pStyle w:val="Overskrift2"/>
        <w:rPr>
          <w:lang w:val="en-US"/>
        </w:rPr>
      </w:pPr>
      <w:bookmarkStart w:id="32" w:name="_Toc69291520"/>
      <w:r w:rsidRPr="0056149B">
        <w:rPr>
          <w:lang w:val="en-US"/>
        </w:rPr>
        <w:t>Clinical solutions</w:t>
      </w:r>
      <w:bookmarkEnd w:id="32"/>
    </w:p>
    <w:p w:rsidR="00D4179D" w:rsidRPr="0056149B" w:rsidRDefault="00D4179D" w:rsidP="00D4179D">
      <w:pPr>
        <w:rPr>
          <w:lang w:val="en-US"/>
        </w:rPr>
      </w:pPr>
      <w:r w:rsidRPr="0056149B">
        <w:rPr>
          <w:lang w:val="en-US"/>
        </w:rPr>
        <w:t xml:space="preserve">Clinical solutions offered to patients is an important goal in the strategy but requires data protection and compliance. Architectural work needs to </w:t>
      </w:r>
      <w:proofErr w:type="gramStart"/>
      <w:r w:rsidRPr="0056149B">
        <w:rPr>
          <w:lang w:val="en-US"/>
        </w:rPr>
        <w:t>be completed</w:t>
      </w:r>
      <w:proofErr w:type="gramEnd"/>
      <w:r w:rsidRPr="0056149B">
        <w:rPr>
          <w:lang w:val="en-US"/>
        </w:rPr>
        <w:t xml:space="preserve"> before services are developed</w:t>
      </w:r>
      <w:r>
        <w:rPr>
          <w:lang w:val="en-US"/>
        </w:rPr>
        <w:t xml:space="preserve"> and deployed</w:t>
      </w:r>
      <w:r w:rsidRPr="0056149B">
        <w:rPr>
          <w:lang w:val="en-US"/>
        </w:rPr>
        <w:t>.</w:t>
      </w:r>
    </w:p>
    <w:p w:rsidR="00D4179D" w:rsidRPr="0056149B" w:rsidRDefault="00D4179D" w:rsidP="00D4179D">
      <w:pPr>
        <w:pStyle w:val="Listeavsnitt"/>
        <w:numPr>
          <w:ilvl w:val="0"/>
          <w:numId w:val="9"/>
        </w:numPr>
        <w:rPr>
          <w:lang w:val="en-US"/>
        </w:rPr>
      </w:pPr>
      <w:r w:rsidRPr="0056149B">
        <w:rPr>
          <w:lang w:val="en-US"/>
        </w:rPr>
        <w:lastRenderedPageBreak/>
        <w:t>Architecture, security and management model are prepared for clinical solutions</w:t>
      </w:r>
    </w:p>
    <w:p w:rsidR="00D4179D" w:rsidRPr="0056149B" w:rsidRDefault="00D4179D" w:rsidP="00D4179D">
      <w:pPr>
        <w:pStyle w:val="Listeavsnitt"/>
        <w:numPr>
          <w:ilvl w:val="0"/>
          <w:numId w:val="9"/>
        </w:numPr>
        <w:rPr>
          <w:lang w:val="en-US"/>
        </w:rPr>
      </w:pPr>
      <w:r w:rsidRPr="0056149B">
        <w:rPr>
          <w:lang w:val="en-US"/>
        </w:rPr>
        <w:t>Platform for virtual health services established as a cloud service</w:t>
      </w:r>
    </w:p>
    <w:p w:rsidR="00D4179D" w:rsidRPr="0056149B" w:rsidRDefault="00D4179D" w:rsidP="00D4179D">
      <w:pPr>
        <w:spacing w:after="160" w:line="259" w:lineRule="auto"/>
        <w:rPr>
          <w:rStyle w:val="Merknadsreferanse"/>
          <w:rFonts w:eastAsia="Calibri"/>
          <w:lang w:val="en-US" w:eastAsia="nb-NO"/>
        </w:rPr>
      </w:pPr>
    </w:p>
    <w:p w:rsidR="00D4179D" w:rsidRPr="0056149B" w:rsidRDefault="00D4179D" w:rsidP="00D4179D">
      <w:pPr>
        <w:spacing w:after="160" w:line="259" w:lineRule="auto"/>
        <w:rPr>
          <w:rStyle w:val="Merknadsreferanse"/>
          <w:rFonts w:eastAsia="Calibri"/>
          <w:lang w:val="en-US" w:eastAsia="nb-NO"/>
        </w:rPr>
      </w:pPr>
    </w:p>
    <w:p w:rsidR="00D4179D" w:rsidRPr="0056149B" w:rsidRDefault="00D4179D" w:rsidP="00D4179D">
      <w:pPr>
        <w:pStyle w:val="Overskrift1"/>
        <w:numPr>
          <w:ilvl w:val="0"/>
          <w:numId w:val="0"/>
        </w:numPr>
        <w:ind w:left="432" w:hanging="432"/>
        <w:rPr>
          <w:rStyle w:val="Merknadsreferanse"/>
          <w:lang w:val="en-US"/>
        </w:rPr>
      </w:pPr>
      <w:bookmarkStart w:id="33" w:name="_Toc69291521"/>
      <w:r w:rsidRPr="0056149B">
        <w:rPr>
          <w:rStyle w:val="Merknadsreferanse"/>
          <w:lang w:val="en-US"/>
        </w:rPr>
        <w:t>APPENDIX</w:t>
      </w:r>
      <w:r>
        <w:rPr>
          <w:rStyle w:val="Merknadsreferanse"/>
          <w:lang w:val="en-US"/>
        </w:rPr>
        <w:t xml:space="preserve"> A</w:t>
      </w:r>
      <w:bookmarkEnd w:id="33"/>
    </w:p>
    <w:p w:rsidR="00D4179D" w:rsidRPr="0056149B" w:rsidRDefault="00D4179D" w:rsidP="00D4179D">
      <w:pPr>
        <w:rPr>
          <w:rStyle w:val="Merknadsreferanse"/>
          <w:lang w:val="en-US"/>
        </w:rPr>
      </w:pPr>
    </w:p>
    <w:p w:rsidR="00D4179D" w:rsidRPr="0056149B" w:rsidRDefault="00D4179D" w:rsidP="00D4179D">
      <w:pPr>
        <w:pStyle w:val="Overskrift2"/>
        <w:numPr>
          <w:ilvl w:val="0"/>
          <w:numId w:val="0"/>
        </w:numPr>
        <w:ind w:left="576" w:hanging="576"/>
        <w:rPr>
          <w:rStyle w:val="Merknadsreferanse"/>
          <w:lang w:val="en-US"/>
        </w:rPr>
      </w:pPr>
      <w:bookmarkStart w:id="34" w:name="_Toc69291522"/>
      <w:r w:rsidRPr="0056149B">
        <w:rPr>
          <w:rStyle w:val="Merknadsreferanse"/>
          <w:rFonts w:cstheme="minorBidi"/>
          <w:sz w:val="22"/>
          <w:szCs w:val="22"/>
          <w:lang w:val="en-US"/>
        </w:rPr>
        <w:t>Definition of cloud computing</w:t>
      </w:r>
      <w:bookmarkEnd w:id="34"/>
    </w:p>
    <w:p w:rsidR="00D4179D" w:rsidRPr="0056149B" w:rsidRDefault="00D4179D" w:rsidP="00D4179D">
      <w:pPr>
        <w:rPr>
          <w:rStyle w:val="Merknadsreferanse"/>
          <w:rFonts w:cstheme="majorBidi"/>
          <w:sz w:val="26"/>
          <w:szCs w:val="26"/>
          <w:lang w:val="en-US"/>
        </w:rPr>
      </w:pPr>
      <w:r w:rsidRPr="0056149B">
        <w:rPr>
          <w:rStyle w:val="Merknadsreferanse"/>
          <w:rFonts w:cstheme="majorBidi"/>
          <w:sz w:val="26"/>
          <w:szCs w:val="26"/>
          <w:lang w:val="en-US"/>
        </w:rPr>
        <w:t>NISTs definition of cloud computing</w:t>
      </w:r>
      <w:sdt>
        <w:sdtPr>
          <w:rPr>
            <w:rStyle w:val="Merknadsreferanse"/>
            <w:rFonts w:cstheme="majorBidi"/>
            <w:sz w:val="26"/>
            <w:szCs w:val="26"/>
            <w:lang w:val="en-US"/>
          </w:rPr>
          <w:id w:val="-2055993199"/>
          <w:citation/>
        </w:sdtPr>
        <w:sdtEndPr>
          <w:rPr>
            <w:rStyle w:val="Merknadsreferanse"/>
          </w:rPr>
        </w:sdtEndPr>
        <w:sdtContent>
          <w:r w:rsidRPr="0056149B">
            <w:rPr>
              <w:rStyle w:val="Merknadsreferanse"/>
              <w:rFonts w:cstheme="majorBidi"/>
              <w:sz w:val="26"/>
              <w:szCs w:val="26"/>
              <w:lang w:val="en-US"/>
            </w:rPr>
            <w:fldChar w:fldCharType="begin"/>
          </w:r>
          <w:r w:rsidRPr="0056149B">
            <w:rPr>
              <w:rStyle w:val="Merknadsreferanse"/>
              <w:rFonts w:cstheme="majorBidi"/>
              <w:sz w:val="26"/>
              <w:szCs w:val="26"/>
              <w:lang w:val="en-US"/>
            </w:rPr>
            <w:instrText xml:space="preserve"> CITATION Nat11 \l 1044 </w:instrText>
          </w:r>
          <w:r w:rsidRPr="0056149B">
            <w:rPr>
              <w:rStyle w:val="Merknadsreferanse"/>
              <w:rFonts w:cstheme="majorBidi"/>
              <w:sz w:val="26"/>
              <w:szCs w:val="26"/>
              <w:lang w:val="en-US"/>
            </w:rPr>
            <w:fldChar w:fldCharType="separate"/>
          </w:r>
          <w:r w:rsidRPr="0056149B">
            <w:rPr>
              <w:rStyle w:val="Merknadsreferanse"/>
              <w:rFonts w:cstheme="majorBidi"/>
              <w:sz w:val="26"/>
              <w:szCs w:val="26"/>
              <w:lang w:val="en-US"/>
            </w:rPr>
            <w:t xml:space="preserve"> </w:t>
          </w:r>
          <w:r w:rsidRPr="0056149B">
            <w:rPr>
              <w:rFonts w:cstheme="majorBidi"/>
              <w:sz w:val="26"/>
              <w:szCs w:val="26"/>
              <w:lang w:val="en-US"/>
            </w:rPr>
            <w:t>[1]</w:t>
          </w:r>
          <w:r w:rsidRPr="0056149B">
            <w:rPr>
              <w:rStyle w:val="Merknadsreferanse"/>
              <w:rFonts w:cstheme="majorBidi"/>
              <w:sz w:val="26"/>
              <w:szCs w:val="26"/>
              <w:lang w:val="en-US"/>
            </w:rPr>
            <w:fldChar w:fldCharType="end"/>
          </w:r>
        </w:sdtContent>
      </w:sdt>
      <w:r w:rsidRPr="0056149B">
        <w:rPr>
          <w:rStyle w:val="Merknadsreferanse"/>
          <w:rFonts w:cstheme="majorBidi"/>
          <w:sz w:val="26"/>
          <w:szCs w:val="26"/>
          <w:lang w:val="en-US"/>
        </w:rPr>
        <w:t>:</w:t>
      </w:r>
    </w:p>
    <w:p w:rsidR="00D4179D" w:rsidRPr="0056149B" w:rsidRDefault="00D4179D" w:rsidP="00D4179D">
      <w:pPr>
        <w:rPr>
          <w:lang w:val="en-US"/>
        </w:rPr>
      </w:pPr>
      <w:r w:rsidRPr="0056149B">
        <w:rPr>
          <w:rStyle w:val="Merknadsreferanse"/>
          <w:rFonts w:cstheme="majorBidi"/>
          <w:sz w:val="26"/>
          <w:szCs w:val="26"/>
          <w:lang w:val="en-US"/>
        </w:rPr>
        <w:t>«</w:t>
      </w:r>
      <w:r w:rsidRPr="0056149B">
        <w:rPr>
          <w:lang w:val="en-US"/>
        </w:rPr>
        <w:t>Cloud computing is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cloud model is composed of five essential characteristics, three service models, and four deployment models</w:t>
      </w:r>
      <w:proofErr w:type="gramStart"/>
      <w:r w:rsidRPr="0056149B">
        <w:rPr>
          <w:lang w:val="en-US"/>
        </w:rPr>
        <w:t>.»</w:t>
      </w:r>
      <w:proofErr w:type="gramEnd"/>
    </w:p>
    <w:p w:rsidR="00D4179D" w:rsidRPr="0056149B" w:rsidRDefault="00D4179D" w:rsidP="00D4179D">
      <w:pPr>
        <w:rPr>
          <w:lang w:val="en-US"/>
        </w:rPr>
      </w:pPr>
      <w:r w:rsidRPr="0056149B">
        <w:rPr>
          <w:lang w:val="en-US"/>
        </w:rPr>
        <w:t>Source: NIST SP 800-145</w:t>
      </w:r>
    </w:p>
    <w:p w:rsidR="00D4179D" w:rsidRPr="0056149B" w:rsidRDefault="00D4179D" w:rsidP="00D4179D">
      <w:pPr>
        <w:pStyle w:val="Overskrift2"/>
        <w:numPr>
          <w:ilvl w:val="0"/>
          <w:numId w:val="0"/>
        </w:numPr>
        <w:ind w:left="576" w:hanging="576"/>
        <w:rPr>
          <w:rStyle w:val="Merknadsreferanse"/>
          <w:lang w:val="en-US"/>
        </w:rPr>
      </w:pPr>
      <w:bookmarkStart w:id="35" w:name="_Toc69291523"/>
      <w:r w:rsidRPr="0056149B">
        <w:rPr>
          <w:rStyle w:val="Merknadsreferanse"/>
          <w:lang w:val="en-US"/>
        </w:rPr>
        <w:t>Cloud service models</w:t>
      </w:r>
      <w:bookmarkEnd w:id="35"/>
    </w:p>
    <w:p w:rsidR="00D4179D" w:rsidRPr="0092208D" w:rsidRDefault="00D4179D" w:rsidP="00D4179D">
      <w:pPr>
        <w:pStyle w:val="Listeavsnitt"/>
        <w:numPr>
          <w:ilvl w:val="0"/>
          <w:numId w:val="11"/>
        </w:numPr>
        <w:rPr>
          <w:lang w:val="en-US"/>
        </w:rPr>
      </w:pPr>
      <w:r w:rsidRPr="0092208D">
        <w:rPr>
          <w:b/>
          <w:lang w:val="en-US"/>
        </w:rPr>
        <w:t>Infrastructure as a service (IaaS).</w:t>
      </w:r>
      <w:r w:rsidRPr="0092208D">
        <w:rPr>
          <w:lang w:val="en-US"/>
        </w:rPr>
        <w:t xml:space="preserve"> IaaS is a standardized, highly automated service offering in which computing resources </w:t>
      </w:r>
      <w:proofErr w:type="gramStart"/>
      <w:r w:rsidRPr="0092208D">
        <w:rPr>
          <w:lang w:val="en-US"/>
        </w:rPr>
        <w:t>are always owned</w:t>
      </w:r>
      <w:proofErr w:type="gramEnd"/>
      <w:r w:rsidRPr="0092208D">
        <w:rPr>
          <w:lang w:val="en-US"/>
        </w:rPr>
        <w:t xml:space="preserve"> by a service provider. The service includes storage and networking capabilities that </w:t>
      </w:r>
      <w:proofErr w:type="gramStart"/>
      <w:r w:rsidRPr="0092208D">
        <w:rPr>
          <w:lang w:val="en-US"/>
        </w:rPr>
        <w:t>are offered</w:t>
      </w:r>
      <w:proofErr w:type="gramEnd"/>
      <w:r w:rsidRPr="0092208D">
        <w:rPr>
          <w:lang w:val="en-US"/>
        </w:rPr>
        <w:t xml:space="preserve"> to customers on demand. Resources are </w:t>
      </w:r>
      <w:proofErr w:type="gramStart"/>
      <w:r w:rsidRPr="0092208D">
        <w:rPr>
          <w:lang w:val="en-US"/>
        </w:rPr>
        <w:t>scalable and elastic</w:t>
      </w:r>
      <w:proofErr w:type="gramEnd"/>
      <w:r w:rsidRPr="0092208D">
        <w:rPr>
          <w:lang w:val="en-US"/>
        </w:rPr>
        <w:t xml:space="preserve"> and metered by use. Self-service interfaces, including an API and a graphical user interface (GUI), </w:t>
      </w:r>
      <w:proofErr w:type="gramStart"/>
      <w:r w:rsidRPr="0092208D">
        <w:rPr>
          <w:lang w:val="en-US"/>
        </w:rPr>
        <w:t>are exposed</w:t>
      </w:r>
      <w:proofErr w:type="gramEnd"/>
      <w:r w:rsidRPr="0092208D">
        <w:rPr>
          <w:lang w:val="en-US"/>
        </w:rPr>
        <w:t xml:space="preserve"> to customers. </w:t>
      </w:r>
    </w:p>
    <w:p w:rsidR="00D4179D" w:rsidRPr="0092208D" w:rsidRDefault="00D4179D" w:rsidP="00D4179D">
      <w:pPr>
        <w:pStyle w:val="Listeavsnitt"/>
        <w:numPr>
          <w:ilvl w:val="0"/>
          <w:numId w:val="11"/>
        </w:numPr>
        <w:rPr>
          <w:lang w:val="en-US"/>
        </w:rPr>
      </w:pPr>
      <w:r w:rsidRPr="0092208D">
        <w:rPr>
          <w:b/>
          <w:lang w:val="en-US"/>
        </w:rPr>
        <w:t>Platform as a service (PaaS).</w:t>
      </w:r>
      <w:r w:rsidRPr="0092208D">
        <w:rPr>
          <w:lang w:val="en-US"/>
        </w:rPr>
        <w:t xml:space="preserve"> A PaaS is a collection of application infrastructure services such as application platform, integration, business process management and database services. You, as a cloud customer, develop your own applications and deploy them on top of the PaaS offering. Examples of PaaS offerings include Microsoft Azure, IBM Cloud, </w:t>
      </w:r>
      <w:proofErr w:type="spellStart"/>
      <w:r w:rsidRPr="0092208D">
        <w:rPr>
          <w:lang w:val="en-US"/>
        </w:rPr>
        <w:t>Heroku</w:t>
      </w:r>
      <w:proofErr w:type="spellEnd"/>
      <w:r w:rsidRPr="0092208D">
        <w:rPr>
          <w:lang w:val="en-US"/>
        </w:rPr>
        <w:t xml:space="preserve"> and </w:t>
      </w:r>
      <w:proofErr w:type="spellStart"/>
      <w:r w:rsidRPr="0092208D">
        <w:rPr>
          <w:lang w:val="en-US"/>
        </w:rPr>
        <w:t>OpenShift</w:t>
      </w:r>
      <w:proofErr w:type="spellEnd"/>
      <w:r w:rsidRPr="0092208D">
        <w:rPr>
          <w:lang w:val="en-US"/>
        </w:rPr>
        <w:t>.</w:t>
      </w:r>
    </w:p>
    <w:p w:rsidR="00D4179D" w:rsidRPr="0092208D" w:rsidRDefault="00D4179D" w:rsidP="00D4179D">
      <w:pPr>
        <w:pStyle w:val="Listeavsnitt"/>
        <w:numPr>
          <w:ilvl w:val="0"/>
          <w:numId w:val="11"/>
        </w:numPr>
        <w:rPr>
          <w:lang w:val="en-US"/>
        </w:rPr>
      </w:pPr>
      <w:r w:rsidRPr="0092208D">
        <w:rPr>
          <w:b/>
          <w:lang w:val="en-US"/>
        </w:rPr>
        <w:t>Software as a Service (SaaS).</w:t>
      </w:r>
      <w:r w:rsidRPr="0092208D">
        <w:rPr>
          <w:lang w:val="en-US"/>
        </w:rPr>
        <w:t xml:space="preserve"> Software offered to the customer directly over the internet. The cloud provider owns the software in its entirety. The service </w:t>
      </w:r>
      <w:proofErr w:type="gramStart"/>
      <w:r w:rsidRPr="0092208D">
        <w:rPr>
          <w:lang w:val="en-US"/>
        </w:rPr>
        <w:t>is delivered and managed remotely by one or more providers</w:t>
      </w:r>
      <w:proofErr w:type="gramEnd"/>
      <w:r w:rsidRPr="0092208D">
        <w:rPr>
          <w:lang w:val="en-US"/>
        </w:rPr>
        <w:t xml:space="preserve">. The provider delivers software based on common code that </w:t>
      </w:r>
      <w:proofErr w:type="gramStart"/>
      <w:r w:rsidRPr="0092208D">
        <w:rPr>
          <w:lang w:val="en-US"/>
        </w:rPr>
        <w:t>is consumed</w:t>
      </w:r>
      <w:proofErr w:type="gramEnd"/>
      <w:r w:rsidRPr="0092208D">
        <w:rPr>
          <w:lang w:val="en-US"/>
        </w:rPr>
        <w:t xml:space="preserve"> in a one-to-many model by all contracted customers at any time on a pay-for-use basis or as a subscription based on use metrics. Examples of SaaS offerings include Microsoft Office 365, Google Apps and Salesforce</w:t>
      </w:r>
    </w:p>
    <w:p w:rsidR="00D4179D" w:rsidRPr="0092208D" w:rsidRDefault="00D4179D" w:rsidP="00D4179D">
      <w:pPr>
        <w:spacing w:before="160" w:after="160"/>
        <w:ind w:left="142"/>
        <w:rPr>
          <w:rFonts w:ascii="Arial" w:hAnsi="Arial" w:cs="Arial"/>
          <w:sz w:val="20"/>
          <w:szCs w:val="20"/>
          <w:lang w:val="en-US"/>
        </w:rPr>
      </w:pPr>
    </w:p>
    <w:p w:rsidR="00D4179D" w:rsidRDefault="00D4179D" w:rsidP="00D4179D">
      <w:pPr>
        <w:pStyle w:val="Overskrift2"/>
        <w:numPr>
          <w:ilvl w:val="0"/>
          <w:numId w:val="0"/>
        </w:numPr>
        <w:ind w:left="576" w:hanging="576"/>
        <w:rPr>
          <w:rStyle w:val="Merknadsreferanse"/>
          <w:lang w:val="en-US"/>
        </w:rPr>
      </w:pPr>
      <w:bookmarkStart w:id="36" w:name="_Toc69291524"/>
      <w:r>
        <w:rPr>
          <w:rStyle w:val="Merknadsreferanse"/>
          <w:lang w:val="en-US"/>
        </w:rPr>
        <w:t>Cloud deployment models</w:t>
      </w:r>
      <w:bookmarkEnd w:id="36"/>
    </w:p>
    <w:p w:rsidR="00D4179D" w:rsidRPr="0092208D" w:rsidRDefault="00D4179D" w:rsidP="00D4179D">
      <w:pPr>
        <w:rPr>
          <w:rStyle w:val="Merknadsreferanse"/>
          <w:rFonts w:cstheme="majorBidi"/>
          <w:szCs w:val="26"/>
          <w:lang w:val="en-US"/>
        </w:rPr>
      </w:pPr>
      <w:r w:rsidRPr="0092208D">
        <w:rPr>
          <w:rStyle w:val="Merknadsreferanse"/>
          <w:rFonts w:cstheme="majorBidi"/>
          <w:szCs w:val="26"/>
          <w:lang w:val="en-US"/>
        </w:rPr>
        <w:t xml:space="preserve">Cloud services </w:t>
      </w:r>
      <w:proofErr w:type="gramStart"/>
      <w:r w:rsidRPr="0092208D">
        <w:rPr>
          <w:rStyle w:val="Merknadsreferanse"/>
          <w:rFonts w:cstheme="majorBidi"/>
          <w:szCs w:val="26"/>
          <w:lang w:val="en-US"/>
        </w:rPr>
        <w:t>can be div</w:t>
      </w:r>
      <w:r>
        <w:rPr>
          <w:rStyle w:val="Merknadsreferanse"/>
          <w:rFonts w:cstheme="majorBidi"/>
          <w:szCs w:val="26"/>
          <w:lang w:val="en-US"/>
        </w:rPr>
        <w:t>ided</w:t>
      </w:r>
      <w:proofErr w:type="gramEnd"/>
      <w:r>
        <w:rPr>
          <w:rStyle w:val="Merknadsreferanse"/>
          <w:rFonts w:cstheme="majorBidi"/>
          <w:szCs w:val="26"/>
          <w:lang w:val="en-US"/>
        </w:rPr>
        <w:t xml:space="preserve"> into deployment</w:t>
      </w:r>
      <w:r w:rsidRPr="0092208D">
        <w:rPr>
          <w:rStyle w:val="Merknadsreferanse"/>
          <w:rFonts w:cstheme="majorBidi"/>
          <w:szCs w:val="26"/>
          <w:lang w:val="en-US"/>
        </w:rPr>
        <w:t xml:space="preserve"> models such as:</w:t>
      </w:r>
    </w:p>
    <w:p w:rsidR="00D4179D" w:rsidRPr="005C5791" w:rsidRDefault="00D4179D" w:rsidP="00D4179D">
      <w:pPr>
        <w:pStyle w:val="Listeavsnitt"/>
        <w:numPr>
          <w:ilvl w:val="0"/>
          <w:numId w:val="12"/>
        </w:numPr>
        <w:rPr>
          <w:rFonts w:cstheme="majorBidi"/>
          <w:szCs w:val="26"/>
        </w:rPr>
      </w:pPr>
      <w:r w:rsidRPr="0092208D">
        <w:rPr>
          <w:rStyle w:val="Merknadsreferanse"/>
          <w:rFonts w:cstheme="majorBidi"/>
          <w:b/>
          <w:szCs w:val="26"/>
          <w:lang w:val="en-US"/>
        </w:rPr>
        <w:t>Public Cloud</w:t>
      </w:r>
      <w:r w:rsidRPr="0092208D">
        <w:rPr>
          <w:rStyle w:val="Merknadsreferanse"/>
          <w:rFonts w:cstheme="majorBidi"/>
          <w:szCs w:val="26"/>
          <w:lang w:val="en-US"/>
        </w:rPr>
        <w:br/>
      </w:r>
      <w:r>
        <w:rPr>
          <w:rStyle w:val="Merknadsreferanse"/>
          <w:rFonts w:cstheme="majorBidi"/>
          <w:szCs w:val="26"/>
          <w:lang w:val="en-US"/>
        </w:rPr>
        <w:t>The public</w:t>
      </w:r>
      <w:r w:rsidRPr="005C5791">
        <w:rPr>
          <w:rFonts w:cstheme="majorBidi"/>
          <w:szCs w:val="26"/>
          <w:lang w:val="en-US"/>
        </w:rPr>
        <w:t xml:space="preserve"> cloud deployment model supports all users who want to make use of a computing resource, such as hardware (OS, CPU, memory, storage) or software (application server, database) on a subscription basis. </w:t>
      </w:r>
    </w:p>
    <w:p w:rsidR="00D4179D" w:rsidRDefault="00D4179D" w:rsidP="00D4179D">
      <w:pPr>
        <w:pStyle w:val="Listeavsnitt"/>
        <w:rPr>
          <w:rStyle w:val="Merknadsreferanse"/>
          <w:rFonts w:cstheme="majorBidi"/>
          <w:szCs w:val="26"/>
          <w:lang w:val="en-US"/>
        </w:rPr>
      </w:pPr>
    </w:p>
    <w:p w:rsidR="00D4179D" w:rsidRDefault="00D4179D" w:rsidP="00D4179D">
      <w:pPr>
        <w:pStyle w:val="Listeavsnitt"/>
        <w:numPr>
          <w:ilvl w:val="0"/>
          <w:numId w:val="12"/>
        </w:numPr>
        <w:rPr>
          <w:rFonts w:cstheme="majorBidi"/>
          <w:szCs w:val="26"/>
          <w:lang w:val="en-US"/>
        </w:rPr>
      </w:pPr>
      <w:r w:rsidRPr="005C5791">
        <w:rPr>
          <w:rStyle w:val="Merknadsreferanse"/>
          <w:rFonts w:cstheme="majorBidi"/>
          <w:b/>
          <w:szCs w:val="26"/>
          <w:lang w:val="en-US"/>
        </w:rPr>
        <w:t>Private Cloud</w:t>
      </w:r>
      <w:r w:rsidRPr="005C5791">
        <w:rPr>
          <w:rStyle w:val="Merknadsreferanse"/>
          <w:rFonts w:cstheme="majorBidi"/>
          <w:szCs w:val="26"/>
          <w:lang w:val="en-US"/>
        </w:rPr>
        <w:br/>
      </w:r>
      <w:r>
        <w:rPr>
          <w:rFonts w:cstheme="majorBidi"/>
          <w:szCs w:val="26"/>
          <w:lang w:val="en-US"/>
        </w:rPr>
        <w:t>A</w:t>
      </w:r>
      <w:r w:rsidRPr="005C5791">
        <w:rPr>
          <w:rFonts w:cstheme="majorBidi"/>
          <w:szCs w:val="26"/>
          <w:lang w:val="en-US"/>
        </w:rPr>
        <w:t xml:space="preserve"> private cloud is typically infrastructure used by a single organization. Such infrastructure may be managed by the organization itself to support various user groups, or </w:t>
      </w:r>
      <w:proofErr w:type="gramStart"/>
      <w:r w:rsidRPr="005C5791">
        <w:rPr>
          <w:rFonts w:cstheme="majorBidi"/>
          <w:szCs w:val="26"/>
          <w:lang w:val="en-US"/>
        </w:rPr>
        <w:t xml:space="preserve">it could be managed by a service provider that </w:t>
      </w:r>
      <w:r>
        <w:rPr>
          <w:rFonts w:cstheme="majorBidi"/>
          <w:szCs w:val="26"/>
          <w:lang w:val="en-US"/>
        </w:rPr>
        <w:t xml:space="preserve">handles operations </w:t>
      </w:r>
      <w:r w:rsidRPr="005C5791">
        <w:rPr>
          <w:rFonts w:cstheme="majorBidi"/>
          <w:szCs w:val="26"/>
          <w:lang w:val="en-US"/>
        </w:rPr>
        <w:t>either on-site or off-site</w:t>
      </w:r>
      <w:proofErr w:type="gramEnd"/>
      <w:r w:rsidRPr="005C5791">
        <w:rPr>
          <w:rFonts w:cstheme="majorBidi"/>
          <w:szCs w:val="26"/>
          <w:lang w:val="en-US"/>
        </w:rPr>
        <w:t xml:space="preserve">. Private </w:t>
      </w:r>
      <w:r w:rsidRPr="005C5791">
        <w:rPr>
          <w:rFonts w:cstheme="majorBidi"/>
          <w:szCs w:val="26"/>
          <w:lang w:val="en-US"/>
        </w:rPr>
        <w:lastRenderedPageBreak/>
        <w:t xml:space="preserve">clouds are more expensive than public clouds due to the capital expenditure involved in acquiring and maintaining them. </w:t>
      </w:r>
    </w:p>
    <w:p w:rsidR="00D4179D" w:rsidRPr="005C5791" w:rsidRDefault="00D4179D" w:rsidP="00D4179D">
      <w:pPr>
        <w:pStyle w:val="Listeavsnitt"/>
        <w:rPr>
          <w:rStyle w:val="Merknadsreferanse"/>
          <w:rFonts w:cstheme="majorBidi"/>
          <w:b/>
          <w:szCs w:val="26"/>
          <w:lang w:val="en-US"/>
        </w:rPr>
      </w:pPr>
    </w:p>
    <w:p w:rsidR="00D4179D" w:rsidRDefault="00D4179D" w:rsidP="00D4179D">
      <w:pPr>
        <w:pStyle w:val="Listeavsnitt"/>
        <w:numPr>
          <w:ilvl w:val="0"/>
          <w:numId w:val="12"/>
        </w:numPr>
        <w:rPr>
          <w:rStyle w:val="Merknadsreferanse"/>
          <w:rFonts w:cstheme="majorBidi"/>
          <w:szCs w:val="26"/>
          <w:lang w:val="en-US"/>
        </w:rPr>
      </w:pPr>
      <w:r w:rsidRPr="005C5791">
        <w:rPr>
          <w:rStyle w:val="Merknadsreferanse"/>
          <w:rFonts w:cstheme="majorBidi"/>
          <w:b/>
          <w:szCs w:val="26"/>
          <w:lang w:val="en-US"/>
        </w:rPr>
        <w:t>Hybrid cloud</w:t>
      </w:r>
      <w:r w:rsidRPr="005C5791">
        <w:rPr>
          <w:rStyle w:val="Merknadsreferanse"/>
          <w:rFonts w:cstheme="majorBidi"/>
          <w:szCs w:val="26"/>
          <w:lang w:val="en-US"/>
        </w:rPr>
        <w:br/>
        <w:t>Hybrid cloud can be a mixture of the models above where a combination of operation in the company's own data center and public cloud is most common.</w:t>
      </w:r>
    </w:p>
    <w:p w:rsidR="00D4179D" w:rsidRPr="005C5791" w:rsidRDefault="00D4179D" w:rsidP="00D4179D">
      <w:pPr>
        <w:pStyle w:val="Listeavsnitt"/>
        <w:rPr>
          <w:rStyle w:val="Merknadsreferanse"/>
          <w:rFonts w:cstheme="majorBidi"/>
          <w:szCs w:val="26"/>
          <w:lang w:val="en-US"/>
        </w:rPr>
      </w:pPr>
    </w:p>
    <w:p w:rsidR="00D4179D" w:rsidRPr="005C5791" w:rsidRDefault="00D4179D" w:rsidP="00D4179D">
      <w:pPr>
        <w:pStyle w:val="Listeavsnitt"/>
        <w:numPr>
          <w:ilvl w:val="0"/>
          <w:numId w:val="12"/>
        </w:numPr>
        <w:rPr>
          <w:rStyle w:val="Merknadsreferanse"/>
          <w:rFonts w:cstheme="majorBidi"/>
          <w:szCs w:val="26"/>
          <w:lang w:val="en-US"/>
        </w:rPr>
      </w:pPr>
      <w:r w:rsidRPr="005C5791">
        <w:rPr>
          <w:rStyle w:val="Merknadsreferanse"/>
          <w:rFonts w:cstheme="majorBidi"/>
          <w:b/>
          <w:szCs w:val="26"/>
          <w:lang w:val="en-US"/>
        </w:rPr>
        <w:t>Community cloud</w:t>
      </w:r>
      <w:r>
        <w:rPr>
          <w:rStyle w:val="Merknadsreferanse"/>
          <w:rFonts w:cstheme="majorBidi"/>
          <w:szCs w:val="26"/>
          <w:lang w:val="en-US"/>
        </w:rPr>
        <w:br/>
      </w:r>
      <w:proofErr w:type="gramStart"/>
      <w:r w:rsidRPr="005C5791">
        <w:rPr>
          <w:rFonts w:cstheme="majorBidi"/>
          <w:szCs w:val="26"/>
          <w:lang w:val="en-US"/>
        </w:rPr>
        <w:t>This</w:t>
      </w:r>
      <w:proofErr w:type="gramEnd"/>
      <w:r w:rsidRPr="005C5791">
        <w:rPr>
          <w:rFonts w:cstheme="majorBidi"/>
          <w:szCs w:val="26"/>
          <w:lang w:val="en-US"/>
        </w:rPr>
        <w:t xml:space="preserve"> deployment model supports multiple organizations sharing computing resource</w:t>
      </w:r>
      <w:r>
        <w:rPr>
          <w:rFonts w:cstheme="majorBidi"/>
          <w:szCs w:val="26"/>
          <w:lang w:val="en-US"/>
        </w:rPr>
        <w:t xml:space="preserve">s that are part of a community. </w:t>
      </w:r>
      <w:r w:rsidRPr="005C5791">
        <w:rPr>
          <w:rFonts w:cstheme="majorBidi"/>
          <w:szCs w:val="26"/>
          <w:lang w:val="en-US"/>
        </w:rPr>
        <w:t>Access to a community cloud environment is typically restricted to the members of the community.</w:t>
      </w:r>
    </w:p>
    <w:p w:rsidR="00D4179D" w:rsidRDefault="00D4179D" w:rsidP="00D4179D">
      <w:pPr>
        <w:rPr>
          <w:rStyle w:val="Merknadsreferanse"/>
          <w:rFonts w:eastAsia="Calibri" w:cstheme="majorBidi"/>
          <w:sz w:val="26"/>
          <w:szCs w:val="26"/>
          <w:lang w:val="en-US"/>
        </w:rPr>
      </w:pPr>
    </w:p>
    <w:p w:rsidR="00D4179D" w:rsidRDefault="00D4179D" w:rsidP="00D4179D">
      <w:pPr>
        <w:pStyle w:val="Overskrift2"/>
        <w:numPr>
          <w:ilvl w:val="0"/>
          <w:numId w:val="0"/>
        </w:numPr>
        <w:ind w:left="576" w:hanging="576"/>
        <w:rPr>
          <w:rStyle w:val="Merknadsreferanse"/>
          <w:rFonts w:eastAsia="Calibri"/>
          <w:lang w:val="en-US"/>
        </w:rPr>
      </w:pPr>
      <w:bookmarkStart w:id="37" w:name="_Toc69291525"/>
      <w:r>
        <w:rPr>
          <w:rStyle w:val="Merknadsreferanse"/>
          <w:rFonts w:eastAsia="Calibri"/>
          <w:lang w:val="en-US"/>
        </w:rPr>
        <w:t>Cloud shared responsibility model</w:t>
      </w:r>
      <w:bookmarkEnd w:id="37"/>
    </w:p>
    <w:p w:rsidR="00D4179D" w:rsidRPr="00D44D0C" w:rsidRDefault="00D4179D" w:rsidP="00D4179D">
      <w:pPr>
        <w:rPr>
          <w:rStyle w:val="Merknadsreferanse"/>
          <w:rFonts w:eastAsia="Calibri" w:cstheme="majorBidi"/>
          <w:szCs w:val="26"/>
          <w:lang w:val="en-US"/>
        </w:rPr>
      </w:pPr>
      <w:r>
        <w:rPr>
          <w:rFonts w:eastAsia="Calibri" w:cstheme="majorBidi"/>
          <w:szCs w:val="26"/>
          <w:lang w:val="en-US"/>
        </w:rPr>
        <w:t>A significant amount of security configuration</w:t>
      </w:r>
      <w:r w:rsidRPr="00D44D0C">
        <w:rPr>
          <w:rFonts w:eastAsia="Calibri" w:cstheme="majorBidi"/>
          <w:szCs w:val="26"/>
          <w:lang w:val="en-US"/>
        </w:rPr>
        <w:t>, implementation</w:t>
      </w:r>
      <w:r>
        <w:rPr>
          <w:rFonts w:eastAsia="Calibri" w:cstheme="majorBidi"/>
          <w:szCs w:val="26"/>
          <w:lang w:val="en-US"/>
        </w:rPr>
        <w:t xml:space="preserve"> and attack surface defense </w:t>
      </w:r>
      <w:r w:rsidRPr="00D44D0C">
        <w:rPr>
          <w:rFonts w:eastAsia="Calibri" w:cstheme="majorBidi"/>
          <w:szCs w:val="26"/>
          <w:lang w:val="en-US"/>
        </w:rPr>
        <w:t>is the</w:t>
      </w:r>
      <w:r>
        <w:rPr>
          <w:rFonts w:eastAsia="Calibri" w:cstheme="majorBidi"/>
          <w:szCs w:val="26"/>
          <w:lang w:val="en-US"/>
        </w:rPr>
        <w:t xml:space="preserve"> responsibility of the cloud </w:t>
      </w:r>
      <w:r w:rsidRPr="00D44D0C">
        <w:rPr>
          <w:rFonts w:eastAsia="Calibri" w:cstheme="majorBidi"/>
          <w:szCs w:val="26"/>
          <w:lang w:val="en-US"/>
        </w:rPr>
        <w:t xml:space="preserve">customer. </w:t>
      </w:r>
      <w:r>
        <w:rPr>
          <w:rFonts w:eastAsia="Calibri" w:cstheme="majorBidi"/>
          <w:szCs w:val="26"/>
          <w:lang w:val="en-US"/>
        </w:rPr>
        <w:t xml:space="preserve">The time and resources </w:t>
      </w:r>
      <w:r w:rsidRPr="00D44D0C">
        <w:rPr>
          <w:rFonts w:eastAsia="Calibri" w:cstheme="majorBidi"/>
          <w:szCs w:val="26"/>
          <w:lang w:val="en-US"/>
        </w:rPr>
        <w:t>need</w:t>
      </w:r>
      <w:r>
        <w:rPr>
          <w:rFonts w:eastAsia="Calibri" w:cstheme="majorBidi"/>
          <w:szCs w:val="26"/>
          <w:lang w:val="en-US"/>
        </w:rPr>
        <w:t>ed</w:t>
      </w:r>
      <w:r w:rsidRPr="00D44D0C">
        <w:rPr>
          <w:rFonts w:eastAsia="Calibri" w:cstheme="majorBidi"/>
          <w:szCs w:val="26"/>
          <w:lang w:val="en-US"/>
        </w:rPr>
        <w:t xml:space="preserve"> to invest for each cloud deployment </w:t>
      </w:r>
      <w:r>
        <w:rPr>
          <w:rFonts w:eastAsia="Calibri" w:cstheme="majorBidi"/>
          <w:szCs w:val="26"/>
          <w:lang w:val="en-US"/>
        </w:rPr>
        <w:t xml:space="preserve">should not be underestimated, </w:t>
      </w:r>
      <w:r w:rsidRPr="00D44D0C">
        <w:rPr>
          <w:rFonts w:eastAsia="Calibri" w:cstheme="majorBidi"/>
          <w:szCs w:val="26"/>
          <w:lang w:val="en-US"/>
        </w:rPr>
        <w:t>including any necessary training to bring your team up to speed.</w:t>
      </w:r>
    </w:p>
    <w:p w:rsidR="00D4179D" w:rsidRDefault="00D4179D" w:rsidP="00D4179D">
      <w:pPr>
        <w:rPr>
          <w:rStyle w:val="Merknadsreferanse"/>
          <w:rFonts w:eastAsia="Calibri" w:cstheme="majorBidi"/>
          <w:sz w:val="26"/>
          <w:szCs w:val="26"/>
          <w:lang w:val="en-US"/>
        </w:rPr>
      </w:pPr>
      <w:r>
        <w:rPr>
          <w:rStyle w:val="Merknadsreferanse"/>
          <w:rFonts w:eastAsia="Calibri" w:cstheme="majorBidi"/>
          <w:noProof/>
          <w:sz w:val="26"/>
          <w:szCs w:val="26"/>
          <w:lang w:val="en-US"/>
        </w:rPr>
        <w:drawing>
          <wp:inline distT="0" distB="0" distL="0" distR="0" wp14:anchorId="09EC9873" wp14:editId="54A13065">
            <wp:extent cx="5757545" cy="29546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7545" cy="2954655"/>
                    </a:xfrm>
                    <a:prstGeom prst="rect">
                      <a:avLst/>
                    </a:prstGeom>
                    <a:noFill/>
                    <a:ln>
                      <a:noFill/>
                    </a:ln>
                  </pic:spPr>
                </pic:pic>
              </a:graphicData>
            </a:graphic>
          </wp:inline>
        </w:drawing>
      </w:r>
    </w:p>
    <w:p w:rsidR="00D4179D" w:rsidRPr="005C5791" w:rsidRDefault="00D4179D" w:rsidP="00D4179D">
      <w:pPr>
        <w:rPr>
          <w:rFonts w:eastAsia="Calibri" w:cstheme="majorBidi"/>
          <w:szCs w:val="26"/>
        </w:rPr>
      </w:pPr>
      <w:r w:rsidRPr="005C5791">
        <w:rPr>
          <w:rFonts w:eastAsia="Calibri" w:cstheme="majorBidi"/>
          <w:b/>
          <w:bCs/>
          <w:szCs w:val="26"/>
          <w:lang w:val="en-US"/>
        </w:rPr>
        <w:t>IaaS</w:t>
      </w:r>
      <w:r w:rsidRPr="005C5791">
        <w:rPr>
          <w:rFonts w:eastAsia="Calibri" w:cstheme="majorBidi"/>
          <w:szCs w:val="26"/>
          <w:lang w:val="en-US"/>
        </w:rPr>
        <w:t xml:space="preserve">: In this tier, the security burden on the cloud service provider (CSP) includes virtualization security and infrastructure security. Areas such as data security, application security, middleware security and host security fall to the IaaS customer. Simply </w:t>
      </w:r>
      <w:proofErr w:type="gramStart"/>
      <w:r w:rsidRPr="005C5791">
        <w:rPr>
          <w:rFonts w:eastAsia="Calibri" w:cstheme="majorBidi"/>
          <w:szCs w:val="26"/>
          <w:lang w:val="en-US"/>
        </w:rPr>
        <w:t>put:</w:t>
      </w:r>
      <w:proofErr w:type="gramEnd"/>
      <w:r w:rsidRPr="005C5791">
        <w:rPr>
          <w:rFonts w:eastAsia="Calibri" w:cstheme="majorBidi"/>
          <w:szCs w:val="26"/>
          <w:lang w:val="en-US"/>
        </w:rPr>
        <w:t xml:space="preserve"> users are responsible for the guest OS and everything inside of it. </w:t>
      </w:r>
    </w:p>
    <w:p w:rsidR="00D4179D" w:rsidRPr="005C5791" w:rsidRDefault="00D4179D" w:rsidP="00D4179D">
      <w:pPr>
        <w:rPr>
          <w:rFonts w:eastAsia="Calibri" w:cstheme="majorBidi"/>
          <w:szCs w:val="26"/>
        </w:rPr>
      </w:pPr>
      <w:r w:rsidRPr="005C5791">
        <w:rPr>
          <w:rFonts w:eastAsia="Calibri" w:cstheme="majorBidi"/>
          <w:b/>
          <w:bCs/>
          <w:szCs w:val="26"/>
          <w:lang w:val="en-US"/>
        </w:rPr>
        <w:t>PaaS</w:t>
      </w:r>
      <w:r w:rsidRPr="005C5791">
        <w:rPr>
          <w:rFonts w:eastAsia="Calibri" w:cstheme="majorBidi"/>
          <w:szCs w:val="26"/>
          <w:lang w:val="en-US"/>
        </w:rPr>
        <w:t>: In this tier, the CSP’s responsibilities are broader, including security configuration, management, operating monitoring, and emergency response of infrastructure; security of virtual networks; security of the platform layer, such as the security of operating systems and databases; and security of application systems. The PaaS customer is responsible for data security and application security.</w:t>
      </w:r>
    </w:p>
    <w:p w:rsidR="00D4179D" w:rsidRPr="005C5791" w:rsidRDefault="00D4179D" w:rsidP="00D4179D">
      <w:pPr>
        <w:rPr>
          <w:rStyle w:val="Merknadsreferanse"/>
          <w:rFonts w:eastAsia="Calibri" w:cstheme="majorBidi"/>
          <w:szCs w:val="26"/>
        </w:rPr>
      </w:pPr>
      <w:r w:rsidRPr="005C5791">
        <w:rPr>
          <w:rFonts w:eastAsia="Calibri" w:cstheme="majorBidi"/>
          <w:b/>
          <w:bCs/>
          <w:szCs w:val="26"/>
          <w:lang w:val="en-US"/>
        </w:rPr>
        <w:t>SaaS</w:t>
      </w:r>
      <w:r w:rsidRPr="005C5791">
        <w:rPr>
          <w:rFonts w:eastAsia="Calibri" w:cstheme="majorBidi"/>
          <w:szCs w:val="26"/>
          <w:lang w:val="en-US"/>
        </w:rPr>
        <w:t>: In this tier, the CSP is responsible for security of the application and underlying components. The SaaS customer is responsible for data security and endpoint device protection.</w:t>
      </w:r>
    </w:p>
    <w:bookmarkStart w:id="38" w:name="_Toc69291526" w:displacedByCustomXml="next"/>
    <w:sdt>
      <w:sdtPr>
        <w:rPr>
          <w:rFonts w:asciiTheme="minorHAnsi" w:eastAsiaTheme="minorHAnsi" w:hAnsiTheme="minorHAnsi" w:cstheme="minorBidi"/>
          <w:b w:val="0"/>
          <w:bCs w:val="0"/>
          <w:color w:val="auto"/>
          <w:sz w:val="22"/>
          <w:szCs w:val="22"/>
          <w:lang w:val="en-US"/>
        </w:rPr>
        <w:id w:val="154352727"/>
        <w:docPartObj>
          <w:docPartGallery w:val="Bibliographies"/>
          <w:docPartUnique/>
        </w:docPartObj>
      </w:sdtPr>
      <w:sdtEndPr/>
      <w:sdtContent>
        <w:p w:rsidR="00D4179D" w:rsidRPr="0056149B" w:rsidRDefault="00D4179D" w:rsidP="00D4179D">
          <w:pPr>
            <w:pStyle w:val="Overskrift1"/>
            <w:numPr>
              <w:ilvl w:val="0"/>
              <w:numId w:val="0"/>
            </w:numPr>
            <w:ind w:left="432" w:hanging="432"/>
            <w:rPr>
              <w:lang w:val="en-US"/>
            </w:rPr>
          </w:pPr>
          <w:r w:rsidRPr="0056149B">
            <w:rPr>
              <w:lang w:val="en-US"/>
            </w:rPr>
            <w:t>References</w:t>
          </w:r>
          <w:bookmarkEnd w:id="38"/>
        </w:p>
        <w:sdt>
          <w:sdtPr>
            <w:rPr>
              <w:lang w:val="en-US"/>
            </w:rPr>
            <w:id w:val="-573587230"/>
            <w:bibliography/>
          </w:sdtPr>
          <w:sdtEndPr/>
          <w:sdtContent>
            <w:p w:rsidR="00D4179D" w:rsidRDefault="00D4179D" w:rsidP="00D4179D">
              <w:pPr>
                <w:rPr>
                  <w:noProof/>
                </w:rPr>
              </w:pPr>
              <w:r w:rsidRPr="0056149B">
                <w:rPr>
                  <w:lang w:val="en-US"/>
                </w:rPr>
                <w:fldChar w:fldCharType="begin"/>
              </w:r>
              <w:r w:rsidRPr="0056149B">
                <w:rPr>
                  <w:lang w:val="en-US"/>
                </w:rPr>
                <w:instrText>BIBLIOGRAPHY</w:instrText>
              </w:r>
              <w:r w:rsidRPr="0056149B">
                <w:rPr>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748"/>
              </w:tblGrid>
              <w:tr w:rsidR="00D4179D" w:rsidTr="00D36AD9">
                <w:trPr>
                  <w:tblCellSpacing w:w="15" w:type="dxa"/>
                </w:trPr>
                <w:tc>
                  <w:tcPr>
                    <w:tcW w:w="50" w:type="pct"/>
                    <w:hideMark/>
                  </w:tcPr>
                  <w:p w:rsidR="00D4179D" w:rsidRDefault="00D4179D" w:rsidP="00D36AD9">
                    <w:pPr>
                      <w:pStyle w:val="Bibliografi"/>
                      <w:rPr>
                        <w:noProof/>
                        <w:sz w:val="24"/>
                        <w:szCs w:val="24"/>
                        <w:lang w:val="en-US"/>
                      </w:rPr>
                    </w:pPr>
                    <w:r>
                      <w:rPr>
                        <w:noProof/>
                        <w:lang w:val="en-US"/>
                      </w:rPr>
                      <w:t xml:space="preserve">[1] </w:t>
                    </w:r>
                  </w:p>
                </w:tc>
                <w:tc>
                  <w:tcPr>
                    <w:tcW w:w="0" w:type="auto"/>
                    <w:hideMark/>
                  </w:tcPr>
                  <w:p w:rsidR="00D4179D" w:rsidRDefault="00D4179D" w:rsidP="00D36AD9">
                    <w:pPr>
                      <w:pStyle w:val="Bibliografi"/>
                      <w:rPr>
                        <w:noProof/>
                        <w:lang w:val="en-US"/>
                      </w:rPr>
                    </w:pPr>
                    <w:r>
                      <w:rPr>
                        <w:noProof/>
                        <w:lang w:val="en-US"/>
                      </w:rPr>
                      <w:t>National Institute of Standards and Technology, "The NIST Definition of Cloud 800-145," September 2011. [Online]. Available: https://nvlpubs.nist.gov/nistpubs/Legacy/SP/nistspecialpublication800-145.pdf.</w:t>
                    </w:r>
                  </w:p>
                </w:tc>
              </w:tr>
              <w:tr w:rsidR="00D4179D" w:rsidTr="00D36AD9">
                <w:trPr>
                  <w:tblCellSpacing w:w="15" w:type="dxa"/>
                </w:trPr>
                <w:tc>
                  <w:tcPr>
                    <w:tcW w:w="50" w:type="pct"/>
                    <w:hideMark/>
                  </w:tcPr>
                  <w:p w:rsidR="00D4179D" w:rsidRDefault="00D4179D" w:rsidP="00D36AD9">
                    <w:pPr>
                      <w:pStyle w:val="Bibliografi"/>
                      <w:rPr>
                        <w:noProof/>
                        <w:lang w:val="en-US"/>
                      </w:rPr>
                    </w:pPr>
                    <w:r>
                      <w:rPr>
                        <w:noProof/>
                        <w:lang w:val="en-US"/>
                      </w:rPr>
                      <w:t xml:space="preserve">[2] </w:t>
                    </w:r>
                  </w:p>
                </w:tc>
                <w:tc>
                  <w:tcPr>
                    <w:tcW w:w="0" w:type="auto"/>
                    <w:hideMark/>
                  </w:tcPr>
                  <w:p w:rsidR="00D4179D" w:rsidRDefault="00D4179D" w:rsidP="00D36AD9">
                    <w:pPr>
                      <w:pStyle w:val="Bibliografi"/>
                      <w:rPr>
                        <w:noProof/>
                        <w:lang w:val="en-US"/>
                      </w:rPr>
                    </w:pPr>
                    <w:r>
                      <w:rPr>
                        <w:noProof/>
                        <w:lang w:val="en-US"/>
                      </w:rPr>
                      <w:t>U. D. o. H. &amp;. H. Services, "Health Insurance Accountability and Portability Act," [Online]. Available: https://www.hhs.gov/hipaa/for-professionals/index.html.</w:t>
                    </w:r>
                  </w:p>
                </w:tc>
              </w:tr>
              <w:tr w:rsidR="00D4179D" w:rsidTr="00D36AD9">
                <w:trPr>
                  <w:tblCellSpacing w:w="15" w:type="dxa"/>
                </w:trPr>
                <w:tc>
                  <w:tcPr>
                    <w:tcW w:w="50" w:type="pct"/>
                    <w:hideMark/>
                  </w:tcPr>
                  <w:p w:rsidR="00D4179D" w:rsidRDefault="00D4179D" w:rsidP="00D36AD9">
                    <w:pPr>
                      <w:pStyle w:val="Bibliografi"/>
                      <w:rPr>
                        <w:noProof/>
                        <w:lang w:val="en-US"/>
                      </w:rPr>
                    </w:pPr>
                    <w:r>
                      <w:rPr>
                        <w:noProof/>
                        <w:lang w:val="en-US"/>
                      </w:rPr>
                      <w:t xml:space="preserve">[3] </w:t>
                    </w:r>
                  </w:p>
                </w:tc>
                <w:tc>
                  <w:tcPr>
                    <w:tcW w:w="0" w:type="auto"/>
                    <w:hideMark/>
                  </w:tcPr>
                  <w:p w:rsidR="00D4179D" w:rsidRDefault="00D4179D" w:rsidP="00D36AD9">
                    <w:pPr>
                      <w:pStyle w:val="Bibliografi"/>
                      <w:rPr>
                        <w:noProof/>
                        <w:lang w:val="en-US"/>
                      </w:rPr>
                    </w:pPr>
                    <w:r>
                      <w:rPr>
                        <w:noProof/>
                        <w:lang w:val="en-US"/>
                      </w:rPr>
                      <w:t>E. Union, "General Data Protection Regulation," [Online]. Available: https://gdpr-info.eu/.</w:t>
                    </w:r>
                  </w:p>
                </w:tc>
              </w:tr>
              <w:tr w:rsidR="00D4179D" w:rsidTr="00D36AD9">
                <w:trPr>
                  <w:tblCellSpacing w:w="15" w:type="dxa"/>
                </w:trPr>
                <w:tc>
                  <w:tcPr>
                    <w:tcW w:w="50" w:type="pct"/>
                    <w:hideMark/>
                  </w:tcPr>
                  <w:p w:rsidR="00D4179D" w:rsidRDefault="00D4179D" w:rsidP="00D36AD9">
                    <w:pPr>
                      <w:pStyle w:val="Bibliografi"/>
                      <w:rPr>
                        <w:noProof/>
                        <w:lang w:val="en-US"/>
                      </w:rPr>
                    </w:pPr>
                    <w:r>
                      <w:rPr>
                        <w:noProof/>
                        <w:lang w:val="en-US"/>
                      </w:rPr>
                      <w:t xml:space="preserve">[4] </w:t>
                    </w:r>
                  </w:p>
                </w:tc>
                <w:tc>
                  <w:tcPr>
                    <w:tcW w:w="0" w:type="auto"/>
                    <w:hideMark/>
                  </w:tcPr>
                  <w:p w:rsidR="00D4179D" w:rsidRDefault="00D4179D" w:rsidP="00D36AD9">
                    <w:pPr>
                      <w:pStyle w:val="Bibliografi"/>
                      <w:rPr>
                        <w:noProof/>
                        <w:lang w:val="en-US"/>
                      </w:rPr>
                    </w:pPr>
                    <w:r>
                      <w:rPr>
                        <w:noProof/>
                        <w:lang w:val="en-US"/>
                      </w:rPr>
                      <w:t>N. I. o. S. a. Technology, "NIST CYBERSECURITY FRAMEWORK," [Online]. Available: https://www.nist.gov/cyberframework.</w:t>
                    </w:r>
                  </w:p>
                </w:tc>
              </w:tr>
              <w:tr w:rsidR="00D4179D" w:rsidTr="00D36AD9">
                <w:trPr>
                  <w:tblCellSpacing w:w="15" w:type="dxa"/>
                </w:trPr>
                <w:tc>
                  <w:tcPr>
                    <w:tcW w:w="50" w:type="pct"/>
                    <w:hideMark/>
                  </w:tcPr>
                  <w:p w:rsidR="00D4179D" w:rsidRDefault="00D4179D" w:rsidP="00D36AD9">
                    <w:pPr>
                      <w:pStyle w:val="Bibliografi"/>
                      <w:rPr>
                        <w:noProof/>
                        <w:lang w:val="en-US"/>
                      </w:rPr>
                    </w:pPr>
                    <w:r>
                      <w:rPr>
                        <w:noProof/>
                        <w:lang w:val="en-US"/>
                      </w:rPr>
                      <w:t xml:space="preserve">[5] </w:t>
                    </w:r>
                  </w:p>
                </w:tc>
                <w:tc>
                  <w:tcPr>
                    <w:tcW w:w="0" w:type="auto"/>
                    <w:hideMark/>
                  </w:tcPr>
                  <w:p w:rsidR="00D4179D" w:rsidRDefault="00D4179D" w:rsidP="00D36AD9">
                    <w:pPr>
                      <w:pStyle w:val="Bibliografi"/>
                      <w:rPr>
                        <w:noProof/>
                        <w:lang w:val="en-US"/>
                      </w:rPr>
                    </w:pPr>
                    <w:r>
                      <w:rPr>
                        <w:noProof/>
                        <w:lang w:val="en-US"/>
                      </w:rPr>
                      <w:t>N. I. o. S. a. Technology, "Zero Trust Architecture," [Online]. Available: https://www.nist.gov/publications/zero-trust-architecture.</w:t>
                    </w:r>
                  </w:p>
                </w:tc>
              </w:tr>
            </w:tbl>
            <w:p w:rsidR="00D4179D" w:rsidRDefault="00D4179D" w:rsidP="00D4179D">
              <w:pPr>
                <w:rPr>
                  <w:rFonts w:eastAsia="Times New Roman"/>
                  <w:noProof/>
                </w:rPr>
              </w:pPr>
            </w:p>
            <w:p w:rsidR="00D4179D" w:rsidRPr="0056149B" w:rsidRDefault="00D4179D" w:rsidP="00D4179D">
              <w:pPr>
                <w:rPr>
                  <w:lang w:val="en-US"/>
                </w:rPr>
              </w:pPr>
              <w:r w:rsidRPr="0056149B">
                <w:rPr>
                  <w:b/>
                  <w:bCs/>
                  <w:lang w:val="en-US"/>
                </w:rPr>
                <w:fldChar w:fldCharType="end"/>
              </w:r>
            </w:p>
          </w:sdtContent>
        </w:sdt>
      </w:sdtContent>
    </w:sdt>
    <w:p w:rsidR="00D4179D" w:rsidRPr="0056149B" w:rsidRDefault="00D4179D" w:rsidP="00D4179D">
      <w:pPr>
        <w:spacing w:after="0"/>
        <w:rPr>
          <w:lang w:val="en-US"/>
        </w:rPr>
      </w:pPr>
    </w:p>
    <w:p w:rsidR="00D4179D" w:rsidRPr="0056149B" w:rsidRDefault="00D4179D" w:rsidP="00D4179D">
      <w:pPr>
        <w:rPr>
          <w:lang w:val="en-US"/>
        </w:rPr>
      </w:pPr>
    </w:p>
    <w:p w:rsidR="00D4179D" w:rsidRPr="0056149B" w:rsidRDefault="00D4179D" w:rsidP="00D4179D">
      <w:pPr>
        <w:rPr>
          <w:lang w:val="en-US"/>
        </w:rPr>
      </w:pPr>
    </w:p>
    <w:p w:rsidR="00D4179D" w:rsidRPr="0056149B" w:rsidRDefault="00D4179D" w:rsidP="00D4179D">
      <w:pPr>
        <w:rPr>
          <w:lang w:val="en-US"/>
        </w:rPr>
      </w:pPr>
    </w:p>
    <w:p w:rsidR="00411899" w:rsidRDefault="00411899"/>
    <w:sectPr w:rsidR="00411899" w:rsidSect="00361FB9">
      <w:headerReference w:type="default" r:id="rId12"/>
      <w:footerReference w:type="default" r:id="rId13"/>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98" w:rsidRDefault="00735D98">
      <w:pPr>
        <w:spacing w:after="0" w:line="240" w:lineRule="auto"/>
      </w:pPr>
      <w:r>
        <w:separator/>
      </w:r>
    </w:p>
  </w:endnote>
  <w:endnote w:type="continuationSeparator" w:id="0">
    <w:p w:rsidR="00735D98" w:rsidRDefault="0073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40" w:rsidRPr="003F5EC5" w:rsidRDefault="00735D98" w:rsidP="003F5EC5">
    <w:pPr>
      <w:rPr>
        <w:lang w:val="en-US"/>
      </w:rPr>
    </w:pPr>
  </w:p>
  <w:p w:rsidR="00E24B40" w:rsidRPr="003F5EC5" w:rsidRDefault="00D4179D" w:rsidP="003F5EC5">
    <w:pPr>
      <w:pStyle w:val="Bunntekst"/>
      <w:pBdr>
        <w:top w:val="single" w:sz="4" w:space="1" w:color="auto"/>
      </w:pBdr>
      <w:rPr>
        <w:i/>
        <w:sz w:val="18"/>
        <w:lang w:val="en-US"/>
      </w:rPr>
    </w:pPr>
    <w:r w:rsidRPr="003F5EC5">
      <w:rPr>
        <w:i/>
        <w:sz w:val="18"/>
        <w:lang w:val="en-US"/>
      </w:rPr>
      <w:t>2021-03-29</w:t>
    </w:r>
    <w:r w:rsidRPr="003F5EC5">
      <w:rPr>
        <w:i/>
        <w:sz w:val="18"/>
        <w:lang w:val="en-US"/>
      </w:rPr>
      <w:ptab w:relativeTo="margin" w:alignment="center" w:leader="none"/>
    </w:r>
    <w:r w:rsidRPr="003F5EC5">
      <w:rPr>
        <w:i/>
        <w:sz w:val="18"/>
        <w:lang w:val="en-US"/>
      </w:rPr>
      <w:t>Cloud Security Strategy</w:t>
    </w:r>
    <w:r w:rsidRPr="003F5EC5">
      <w:rPr>
        <w:i/>
        <w:sz w:val="18"/>
        <w:lang w:val="en-US"/>
      </w:rPr>
      <w:ptab w:relativeTo="margin" w:alignment="right" w:leader="none"/>
    </w:r>
    <w:r w:rsidRPr="003F5EC5">
      <w:rPr>
        <w:rFonts w:ascii="Arial" w:hAnsi="Arial" w:cs="Arial"/>
        <w:sz w:val="16"/>
        <w:szCs w:val="16"/>
        <w:lang w:val="en-US"/>
      </w:rPr>
      <w:t xml:space="preserve"> Page </w:t>
    </w:r>
    <w:r w:rsidRPr="003F5EC5">
      <w:rPr>
        <w:rFonts w:ascii="Arial" w:hAnsi="Arial" w:cs="Arial"/>
        <w:sz w:val="16"/>
        <w:szCs w:val="16"/>
        <w:lang w:val="en-US"/>
      </w:rPr>
      <w:fldChar w:fldCharType="begin"/>
    </w:r>
    <w:r w:rsidRPr="003F5EC5">
      <w:rPr>
        <w:rFonts w:ascii="Arial" w:hAnsi="Arial" w:cs="Arial"/>
        <w:sz w:val="16"/>
        <w:szCs w:val="16"/>
        <w:lang w:val="en-US"/>
      </w:rPr>
      <w:instrText xml:space="preserve"> PAGE  \* MERGEFORMAT </w:instrText>
    </w:r>
    <w:r w:rsidRPr="003F5EC5">
      <w:rPr>
        <w:rFonts w:ascii="Arial" w:hAnsi="Arial" w:cs="Arial"/>
        <w:sz w:val="16"/>
        <w:szCs w:val="16"/>
        <w:lang w:val="en-US"/>
      </w:rPr>
      <w:fldChar w:fldCharType="separate"/>
    </w:r>
    <w:r w:rsidR="005C3A5F">
      <w:rPr>
        <w:rFonts w:ascii="Arial" w:hAnsi="Arial" w:cs="Arial"/>
        <w:noProof/>
        <w:sz w:val="16"/>
        <w:szCs w:val="16"/>
        <w:lang w:val="en-US"/>
      </w:rPr>
      <w:t>13</w:t>
    </w:r>
    <w:r w:rsidRPr="003F5EC5">
      <w:rPr>
        <w:rFonts w:ascii="Arial" w:hAnsi="Arial" w:cs="Arial"/>
        <w:sz w:val="16"/>
        <w:szCs w:val="16"/>
        <w:lang w:val="en-US"/>
      </w:rPr>
      <w:fldChar w:fldCharType="end"/>
    </w:r>
    <w:r w:rsidRPr="003F5EC5">
      <w:rPr>
        <w:rFonts w:ascii="Arial" w:hAnsi="Arial" w:cs="Arial"/>
        <w:sz w:val="16"/>
        <w:szCs w:val="16"/>
        <w:lang w:val="en-US"/>
      </w:rPr>
      <w:t xml:space="preserve"> of </w:t>
    </w:r>
    <w:r w:rsidRPr="003F5EC5">
      <w:rPr>
        <w:rFonts w:ascii="Arial" w:hAnsi="Arial" w:cs="Arial"/>
        <w:sz w:val="16"/>
        <w:szCs w:val="16"/>
        <w:lang w:val="en-US"/>
      </w:rPr>
      <w:fldChar w:fldCharType="begin"/>
    </w:r>
    <w:r w:rsidRPr="003F5EC5">
      <w:rPr>
        <w:rFonts w:ascii="Arial" w:hAnsi="Arial" w:cs="Arial"/>
        <w:sz w:val="16"/>
        <w:szCs w:val="16"/>
        <w:lang w:val="en-US"/>
      </w:rPr>
      <w:instrText xml:space="preserve"> NUMPAGES  \* MERGEFORMAT </w:instrText>
    </w:r>
    <w:r w:rsidRPr="003F5EC5">
      <w:rPr>
        <w:rFonts w:ascii="Arial" w:hAnsi="Arial" w:cs="Arial"/>
        <w:sz w:val="16"/>
        <w:szCs w:val="16"/>
        <w:lang w:val="en-US"/>
      </w:rPr>
      <w:fldChar w:fldCharType="separate"/>
    </w:r>
    <w:r w:rsidR="005C3A5F">
      <w:rPr>
        <w:rFonts w:ascii="Arial" w:hAnsi="Arial" w:cs="Arial"/>
        <w:noProof/>
        <w:sz w:val="16"/>
        <w:szCs w:val="16"/>
        <w:lang w:val="en-US"/>
      </w:rPr>
      <w:t>13</w:t>
    </w:r>
    <w:r w:rsidRPr="003F5EC5">
      <w:rPr>
        <w:rFonts w:ascii="Arial" w:hAnsi="Arial" w:cs="Arial"/>
        <w:sz w:val="16"/>
        <w:szCs w:val="16"/>
        <w:lang w:val="en-US"/>
      </w:rPr>
      <w:fldChar w:fldCharType="end"/>
    </w:r>
  </w:p>
  <w:p w:rsidR="00E24B40" w:rsidRPr="003F5EC5" w:rsidRDefault="00735D98">
    <w:pPr>
      <w:pStyle w:val="Bunnteks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98" w:rsidRDefault="00735D98">
      <w:pPr>
        <w:spacing w:after="0" w:line="240" w:lineRule="auto"/>
      </w:pPr>
      <w:r>
        <w:separator/>
      </w:r>
    </w:p>
  </w:footnote>
  <w:footnote w:type="continuationSeparator" w:id="0">
    <w:p w:rsidR="00735D98" w:rsidRDefault="00735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40" w:rsidRDefault="00D4179D" w:rsidP="00C525EA">
    <w:pPr>
      <w:pStyle w:val="Topptekst"/>
      <w:jc w:val="right"/>
    </w:pPr>
    <w:r w:rsidRPr="00C525EA">
      <w:rPr>
        <w:noProof/>
        <w:lang w:val="en-US"/>
      </w:rPr>
      <w:drawing>
        <wp:anchor distT="0" distB="0" distL="114300" distR="114300" simplePos="0" relativeHeight="251659264" behindDoc="0" locked="0" layoutInCell="1" allowOverlap="1" wp14:anchorId="6067896A" wp14:editId="7F0F823E">
          <wp:simplePos x="0" y="0"/>
          <wp:positionH relativeFrom="column">
            <wp:posOffset>5318125</wp:posOffset>
          </wp:positionH>
          <wp:positionV relativeFrom="paragraph">
            <wp:posOffset>-217170</wp:posOffset>
          </wp:positionV>
          <wp:extent cx="670578" cy="494159"/>
          <wp:effectExtent l="0" t="0" r="0" b="1270"/>
          <wp:wrapThrough wrapText="bothSides">
            <wp:wrapPolygon edited="0">
              <wp:start x="4295" y="0"/>
              <wp:lineTo x="0" y="6663"/>
              <wp:lineTo x="0" y="15825"/>
              <wp:lineTo x="614" y="20823"/>
              <wp:lineTo x="20250" y="20823"/>
              <wp:lineTo x="20864" y="14992"/>
              <wp:lineTo x="20864" y="6663"/>
              <wp:lineTo x="11659" y="0"/>
              <wp:lineTo x="4295" y="0"/>
            </wp:wrapPolygon>
          </wp:wrapThrough>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78" cy="49415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40" w:rsidRDefault="00735D98" w:rsidP="00361FB9">
    <w:pPr>
      <w:pStyle w:val="Top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710"/>
    <w:multiLevelType w:val="hybridMultilevel"/>
    <w:tmpl w:val="67F6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5040B1"/>
    <w:multiLevelType w:val="hybridMultilevel"/>
    <w:tmpl w:val="B88C60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FC3682"/>
    <w:multiLevelType w:val="multilevel"/>
    <w:tmpl w:val="75C205D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249A5D0F"/>
    <w:multiLevelType w:val="hybridMultilevel"/>
    <w:tmpl w:val="A08804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612ACC"/>
    <w:multiLevelType w:val="hybridMultilevel"/>
    <w:tmpl w:val="0CDCC1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794D0B"/>
    <w:multiLevelType w:val="hybridMultilevel"/>
    <w:tmpl w:val="C3004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BF4AEB"/>
    <w:multiLevelType w:val="hybridMultilevel"/>
    <w:tmpl w:val="AEE4E3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7FD29A0"/>
    <w:multiLevelType w:val="hybridMultilevel"/>
    <w:tmpl w:val="15BAD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0E3655"/>
    <w:multiLevelType w:val="hybridMultilevel"/>
    <w:tmpl w:val="25B295C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44890424"/>
    <w:multiLevelType w:val="hybridMultilevel"/>
    <w:tmpl w:val="F1BC5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9063DEE"/>
    <w:multiLevelType w:val="hybridMultilevel"/>
    <w:tmpl w:val="379E0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AE3D9B"/>
    <w:multiLevelType w:val="hybridMultilevel"/>
    <w:tmpl w:val="49720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5F3582"/>
    <w:multiLevelType w:val="hybridMultilevel"/>
    <w:tmpl w:val="D75C5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1"/>
  </w:num>
  <w:num w:numId="5">
    <w:abstractNumId w:val="10"/>
  </w:num>
  <w:num w:numId="6">
    <w:abstractNumId w:val="5"/>
  </w:num>
  <w:num w:numId="7">
    <w:abstractNumId w:val="12"/>
  </w:num>
  <w:num w:numId="8">
    <w:abstractNumId w:val="6"/>
  </w:num>
  <w:num w:numId="9">
    <w:abstractNumId w:val="0"/>
  </w:num>
  <w:num w:numId="10">
    <w:abstractNumId w:val="3"/>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3C"/>
    <w:rsid w:val="00337082"/>
    <w:rsid w:val="00411899"/>
    <w:rsid w:val="0048572F"/>
    <w:rsid w:val="004C4A37"/>
    <w:rsid w:val="005C3A5F"/>
    <w:rsid w:val="00735D98"/>
    <w:rsid w:val="00B02E3C"/>
    <w:rsid w:val="00B52649"/>
    <w:rsid w:val="00D4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05DD0-5C34-4B14-BD9A-D883E23F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9D"/>
    <w:pPr>
      <w:spacing w:after="200" w:line="276" w:lineRule="auto"/>
    </w:pPr>
    <w:rPr>
      <w:lang w:val="nb-NO"/>
    </w:rPr>
  </w:style>
  <w:style w:type="paragraph" w:styleId="Overskrift1">
    <w:name w:val="heading 1"/>
    <w:basedOn w:val="Normal"/>
    <w:next w:val="Normal"/>
    <w:link w:val="Overskrift1Tegn"/>
    <w:uiPriority w:val="9"/>
    <w:qFormat/>
    <w:rsid w:val="00D4179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D4179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D4179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D4179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D4179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D4179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D4179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4179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4179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179D"/>
    <w:rPr>
      <w:rFonts w:asciiTheme="majorHAnsi" w:eastAsiaTheme="majorEastAsia" w:hAnsiTheme="majorHAnsi" w:cstheme="majorBidi"/>
      <w:b/>
      <w:bCs/>
      <w:color w:val="2E74B5" w:themeColor="accent1" w:themeShade="BF"/>
      <w:sz w:val="28"/>
      <w:szCs w:val="28"/>
      <w:lang w:val="nb-NO"/>
    </w:rPr>
  </w:style>
  <w:style w:type="character" w:customStyle="1" w:styleId="Overskrift2Tegn">
    <w:name w:val="Overskrift 2 Tegn"/>
    <w:basedOn w:val="Standardskriftforavsnitt"/>
    <w:link w:val="Overskrift2"/>
    <w:uiPriority w:val="9"/>
    <w:rsid w:val="00D4179D"/>
    <w:rPr>
      <w:rFonts w:asciiTheme="majorHAnsi" w:eastAsiaTheme="majorEastAsia" w:hAnsiTheme="majorHAnsi" w:cstheme="majorBidi"/>
      <w:b/>
      <w:bCs/>
      <w:color w:val="5B9BD5" w:themeColor="accent1"/>
      <w:sz w:val="26"/>
      <w:szCs w:val="26"/>
      <w:lang w:val="nb-NO"/>
    </w:rPr>
  </w:style>
  <w:style w:type="character" w:customStyle="1" w:styleId="Overskrift3Tegn">
    <w:name w:val="Overskrift 3 Tegn"/>
    <w:basedOn w:val="Standardskriftforavsnitt"/>
    <w:link w:val="Overskrift3"/>
    <w:uiPriority w:val="9"/>
    <w:rsid w:val="00D4179D"/>
    <w:rPr>
      <w:rFonts w:asciiTheme="majorHAnsi" w:eastAsiaTheme="majorEastAsia" w:hAnsiTheme="majorHAnsi" w:cstheme="majorBidi"/>
      <w:b/>
      <w:bCs/>
      <w:color w:val="5B9BD5" w:themeColor="accent1"/>
      <w:lang w:val="nb-NO"/>
    </w:rPr>
  </w:style>
  <w:style w:type="character" w:customStyle="1" w:styleId="Overskrift4Tegn">
    <w:name w:val="Overskrift 4 Tegn"/>
    <w:basedOn w:val="Standardskriftforavsnitt"/>
    <w:link w:val="Overskrift4"/>
    <w:uiPriority w:val="9"/>
    <w:semiHidden/>
    <w:rsid w:val="00D4179D"/>
    <w:rPr>
      <w:rFonts w:asciiTheme="majorHAnsi" w:eastAsiaTheme="majorEastAsia" w:hAnsiTheme="majorHAnsi" w:cstheme="majorBidi"/>
      <w:b/>
      <w:bCs/>
      <w:i/>
      <w:iCs/>
      <w:color w:val="5B9BD5" w:themeColor="accent1"/>
      <w:lang w:val="nb-NO"/>
    </w:rPr>
  </w:style>
  <w:style w:type="character" w:customStyle="1" w:styleId="Overskrift5Tegn">
    <w:name w:val="Overskrift 5 Tegn"/>
    <w:basedOn w:val="Standardskriftforavsnitt"/>
    <w:link w:val="Overskrift5"/>
    <w:uiPriority w:val="9"/>
    <w:semiHidden/>
    <w:rsid w:val="00D4179D"/>
    <w:rPr>
      <w:rFonts w:asciiTheme="majorHAnsi" w:eastAsiaTheme="majorEastAsia" w:hAnsiTheme="majorHAnsi" w:cstheme="majorBidi"/>
      <w:color w:val="1F4D78" w:themeColor="accent1" w:themeShade="7F"/>
      <w:lang w:val="nb-NO"/>
    </w:rPr>
  </w:style>
  <w:style w:type="character" w:customStyle="1" w:styleId="Overskrift6Tegn">
    <w:name w:val="Overskrift 6 Tegn"/>
    <w:basedOn w:val="Standardskriftforavsnitt"/>
    <w:link w:val="Overskrift6"/>
    <w:uiPriority w:val="9"/>
    <w:semiHidden/>
    <w:rsid w:val="00D4179D"/>
    <w:rPr>
      <w:rFonts w:asciiTheme="majorHAnsi" w:eastAsiaTheme="majorEastAsia" w:hAnsiTheme="majorHAnsi" w:cstheme="majorBidi"/>
      <w:i/>
      <w:iCs/>
      <w:color w:val="1F4D78" w:themeColor="accent1" w:themeShade="7F"/>
      <w:lang w:val="nb-NO"/>
    </w:rPr>
  </w:style>
  <w:style w:type="character" w:customStyle="1" w:styleId="Overskrift7Tegn">
    <w:name w:val="Overskrift 7 Tegn"/>
    <w:basedOn w:val="Standardskriftforavsnitt"/>
    <w:link w:val="Overskrift7"/>
    <w:uiPriority w:val="9"/>
    <w:semiHidden/>
    <w:rsid w:val="00D4179D"/>
    <w:rPr>
      <w:rFonts w:asciiTheme="majorHAnsi" w:eastAsiaTheme="majorEastAsia" w:hAnsiTheme="majorHAnsi" w:cstheme="majorBidi"/>
      <w:i/>
      <w:iCs/>
      <w:color w:val="404040" w:themeColor="text1" w:themeTint="BF"/>
      <w:lang w:val="nb-NO"/>
    </w:rPr>
  </w:style>
  <w:style w:type="character" w:customStyle="1" w:styleId="Overskrift8Tegn">
    <w:name w:val="Overskrift 8 Tegn"/>
    <w:basedOn w:val="Standardskriftforavsnitt"/>
    <w:link w:val="Overskrift8"/>
    <w:uiPriority w:val="9"/>
    <w:semiHidden/>
    <w:rsid w:val="00D4179D"/>
    <w:rPr>
      <w:rFonts w:asciiTheme="majorHAnsi" w:eastAsiaTheme="majorEastAsia" w:hAnsiTheme="majorHAnsi" w:cstheme="majorBidi"/>
      <w:color w:val="404040" w:themeColor="text1" w:themeTint="BF"/>
      <w:sz w:val="20"/>
      <w:szCs w:val="20"/>
      <w:lang w:val="nb-NO"/>
    </w:rPr>
  </w:style>
  <w:style w:type="character" w:customStyle="1" w:styleId="Overskrift9Tegn">
    <w:name w:val="Overskrift 9 Tegn"/>
    <w:basedOn w:val="Standardskriftforavsnitt"/>
    <w:link w:val="Overskrift9"/>
    <w:uiPriority w:val="9"/>
    <w:semiHidden/>
    <w:rsid w:val="00D4179D"/>
    <w:rPr>
      <w:rFonts w:asciiTheme="majorHAnsi" w:eastAsiaTheme="majorEastAsia" w:hAnsiTheme="majorHAnsi" w:cstheme="majorBidi"/>
      <w:i/>
      <w:iCs/>
      <w:color w:val="404040" w:themeColor="text1" w:themeTint="BF"/>
      <w:sz w:val="20"/>
      <w:szCs w:val="20"/>
      <w:lang w:val="nb-NO"/>
    </w:rPr>
  </w:style>
  <w:style w:type="paragraph" w:styleId="Topptekst">
    <w:name w:val="header"/>
    <w:basedOn w:val="Normal"/>
    <w:link w:val="TopptekstTegn"/>
    <w:uiPriority w:val="99"/>
    <w:unhideWhenUsed/>
    <w:rsid w:val="00D417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179D"/>
    <w:rPr>
      <w:lang w:val="nb-NO"/>
    </w:rPr>
  </w:style>
  <w:style w:type="paragraph" w:styleId="Bunntekst">
    <w:name w:val="footer"/>
    <w:basedOn w:val="Normal"/>
    <w:link w:val="BunntekstTegn"/>
    <w:uiPriority w:val="99"/>
    <w:unhideWhenUsed/>
    <w:rsid w:val="00D417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179D"/>
    <w:rPr>
      <w:lang w:val="nb-NO"/>
    </w:rPr>
  </w:style>
  <w:style w:type="paragraph" w:styleId="Tittel">
    <w:name w:val="Title"/>
    <w:basedOn w:val="Normal"/>
    <w:next w:val="Normal"/>
    <w:link w:val="TittelTegn"/>
    <w:uiPriority w:val="10"/>
    <w:qFormat/>
    <w:rsid w:val="00D4179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4179D"/>
    <w:rPr>
      <w:rFonts w:asciiTheme="majorHAnsi" w:eastAsiaTheme="majorEastAsia" w:hAnsiTheme="majorHAnsi" w:cstheme="majorBidi"/>
      <w:color w:val="323E4F" w:themeColor="text2" w:themeShade="BF"/>
      <w:spacing w:val="5"/>
      <w:kern w:val="28"/>
      <w:sz w:val="52"/>
      <w:szCs w:val="52"/>
      <w:lang w:val="nb-NO"/>
    </w:rPr>
  </w:style>
  <w:style w:type="paragraph" w:styleId="Undertittel">
    <w:name w:val="Subtitle"/>
    <w:basedOn w:val="Normal"/>
    <w:next w:val="Normal"/>
    <w:link w:val="UndertittelTegn"/>
    <w:qFormat/>
    <w:rsid w:val="00D4179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telTegn">
    <w:name w:val="Undertittel Tegn"/>
    <w:basedOn w:val="Standardskriftforavsnitt"/>
    <w:link w:val="Undertittel"/>
    <w:rsid w:val="00D4179D"/>
    <w:rPr>
      <w:rFonts w:asciiTheme="majorHAnsi" w:eastAsiaTheme="majorEastAsia" w:hAnsiTheme="majorHAnsi" w:cstheme="majorBidi"/>
      <w:i/>
      <w:iCs/>
      <w:color w:val="5B9BD5" w:themeColor="accent1"/>
      <w:spacing w:val="15"/>
      <w:sz w:val="24"/>
      <w:szCs w:val="24"/>
      <w:lang w:val="nb-NO"/>
    </w:rPr>
  </w:style>
  <w:style w:type="paragraph" w:styleId="INNH1">
    <w:name w:val="toc 1"/>
    <w:basedOn w:val="Normal"/>
    <w:next w:val="Normal"/>
    <w:autoRedefine/>
    <w:uiPriority w:val="39"/>
    <w:unhideWhenUsed/>
    <w:rsid w:val="00D4179D"/>
    <w:pPr>
      <w:spacing w:before="120" w:after="120"/>
    </w:pPr>
    <w:rPr>
      <w:b/>
      <w:bCs/>
      <w:caps/>
      <w:sz w:val="20"/>
      <w:szCs w:val="20"/>
    </w:rPr>
  </w:style>
  <w:style w:type="paragraph" w:styleId="INNH2">
    <w:name w:val="toc 2"/>
    <w:basedOn w:val="Normal"/>
    <w:next w:val="Normal"/>
    <w:autoRedefine/>
    <w:uiPriority w:val="39"/>
    <w:unhideWhenUsed/>
    <w:rsid w:val="00D4179D"/>
    <w:pPr>
      <w:spacing w:after="0"/>
      <w:ind w:left="220"/>
    </w:pPr>
    <w:rPr>
      <w:smallCaps/>
      <w:sz w:val="20"/>
      <w:szCs w:val="20"/>
    </w:rPr>
  </w:style>
  <w:style w:type="character" w:styleId="Hyperkobling">
    <w:name w:val="Hyperlink"/>
    <w:basedOn w:val="Standardskriftforavsnitt"/>
    <w:uiPriority w:val="99"/>
    <w:unhideWhenUsed/>
    <w:rsid w:val="00D4179D"/>
    <w:rPr>
      <w:color w:val="0563C1" w:themeColor="hyperlink"/>
      <w:u w:val="single"/>
    </w:rPr>
  </w:style>
  <w:style w:type="paragraph" w:styleId="Listeavsnitt">
    <w:name w:val="List Paragraph"/>
    <w:basedOn w:val="Normal"/>
    <w:uiPriority w:val="34"/>
    <w:qFormat/>
    <w:rsid w:val="00D4179D"/>
    <w:pPr>
      <w:spacing w:after="0" w:line="240" w:lineRule="auto"/>
      <w:ind w:left="720"/>
      <w:contextualSpacing/>
    </w:pPr>
    <w:rPr>
      <w:rFonts w:ascii="Calibri" w:eastAsia="Times New Roman" w:hAnsi="Calibri" w:cs="Times New Roman"/>
      <w:szCs w:val="24"/>
      <w:lang w:eastAsia="nb-NO"/>
    </w:rPr>
  </w:style>
  <w:style w:type="character" w:styleId="Merknadsreferanse">
    <w:name w:val="annotation reference"/>
    <w:uiPriority w:val="99"/>
    <w:rsid w:val="00D4179D"/>
    <w:rPr>
      <w:rFonts w:cs="Times New Roman"/>
      <w:sz w:val="16"/>
      <w:szCs w:val="16"/>
    </w:rPr>
  </w:style>
  <w:style w:type="paragraph" w:styleId="Bibliografi">
    <w:name w:val="Bibliography"/>
    <w:basedOn w:val="Normal"/>
    <w:next w:val="Normal"/>
    <w:uiPriority w:val="37"/>
    <w:unhideWhenUsed/>
    <w:rsid w:val="00D4179D"/>
  </w:style>
  <w:style w:type="paragraph" w:styleId="Ingenmellomrom">
    <w:name w:val="No Spacing"/>
    <w:uiPriority w:val="1"/>
    <w:qFormat/>
    <w:rsid w:val="00D4179D"/>
    <w:pPr>
      <w:spacing w:after="0" w:line="240" w:lineRule="auto"/>
    </w:pPr>
    <w:rPr>
      <w:lang w:val="nb-NO"/>
    </w:rPr>
  </w:style>
  <w:style w:type="table" w:styleId="Tabellrutenett">
    <w:name w:val="Table Grid"/>
    <w:basedOn w:val="Vanligtabell"/>
    <w:rsid w:val="00D4179D"/>
    <w:pPr>
      <w:spacing w:after="0" w:line="240" w:lineRule="auto"/>
    </w:pPr>
    <w:rPr>
      <w:rFonts w:ascii="Calibri" w:eastAsia="Times New Roman"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D4179D"/>
    <w:pPr>
      <w:numPr>
        <w:numId w:val="0"/>
      </w:numPr>
      <w:spacing w:before="240" w:line="259" w:lineRule="auto"/>
      <w:outlineLvl w:val="9"/>
    </w:pPr>
    <w:rPr>
      <w:b w:val="0"/>
      <w:bCs w:val="0"/>
      <w:sz w:val="32"/>
      <w:szCs w:val="32"/>
      <w:lang w:eastAsia="nb-NO"/>
    </w:rPr>
  </w:style>
  <w:style w:type="paragraph" w:styleId="Bildetekst">
    <w:name w:val="caption"/>
    <w:basedOn w:val="Normal"/>
    <w:next w:val="Normal"/>
    <w:unhideWhenUsed/>
    <w:qFormat/>
    <w:rsid w:val="004C4A37"/>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udsar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loudsarc.org/2021/03/30/what-is-information-security-architectur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Nat11</b:Tag>
    <b:SourceType>InternetSite</b:SourceType>
    <b:Guid>{B3AD7268-0435-41CE-A82A-CCACA1B9C871}</b:Guid>
    <b:Author>
      <b:Author>
        <b:Corporate>National Institute of Standards and Technology</b:Corporate>
      </b:Author>
    </b:Author>
    <b:Title>The NIST Definition of Cloud 800-145</b:Title>
    <b:Year>2011</b:Year>
    <b:Month>September</b:Month>
    <b:URL>https://nvlpubs.nist.gov/nistpubs/Legacy/SP/nistspecialpublication800-145.pdf</b:URL>
    <b:RefOrder>1</b:RefOrder>
  </b:Source>
  <b:Source>
    <b:Tag>USD</b:Tag>
    <b:SourceType>InternetSite</b:SourceType>
    <b:Guid>{766EE6A8-91CD-4EDB-88EC-B52491F6BA97}</b:Guid>
    <b:Author>
      <b:Author>
        <b:NameList>
          <b:Person>
            <b:Last>Services</b:Last>
            <b:First>U.S.</b:First>
            <b:Middle>Department of Health &amp; Human</b:Middle>
          </b:Person>
        </b:NameList>
      </b:Author>
    </b:Author>
    <b:Title>Health Insurance Accountability and Portability Act</b:Title>
    <b:URL>https://www.hhs.gov/hipaa/for-professionals/index.html</b:URL>
    <b:RefOrder>2</b:RefOrder>
  </b:Source>
  <b:Source>
    <b:Tag>Eur</b:Tag>
    <b:SourceType>InternetSite</b:SourceType>
    <b:Guid>{F268B72C-B45A-4115-972B-8531E45DC387}</b:Guid>
    <b:Author>
      <b:Author>
        <b:NameList>
          <b:Person>
            <b:Last>Union</b:Last>
            <b:First>European</b:First>
          </b:Person>
        </b:NameList>
      </b:Author>
    </b:Author>
    <b:Title>General Data Protection Regulation</b:Title>
    <b:URL>https://gdpr-info.eu/</b:URL>
    <b:RefOrder>3</b:RefOrder>
  </b:Source>
  <b:Source>
    <b:Tag>Nat1</b:Tag>
    <b:SourceType>InternetSite</b:SourceType>
    <b:Guid>{CE02BC20-0547-4D0B-9237-9B9DB06F46EF}</b:Guid>
    <b:Title>NIST CYBERSECURITY FRAMEWORK</b:Title>
    <b:URL>https://www.nist.gov/cyberframework</b:URL>
    <b:Author>
      <b:Author>
        <b:NameList>
          <b:Person>
            <b:Last>Technology</b:Last>
            <b:First>National</b:First>
            <b:Middle>Institute of Standards and</b:Middle>
          </b:Person>
        </b:NameList>
      </b:Author>
    </b:Author>
    <b:RefOrder>4</b:RefOrder>
  </b:Source>
  <b:Source>
    <b:Tag>Nat</b:Tag>
    <b:SourceType>InternetSite</b:SourceType>
    <b:Guid>{8FF4EAD3-73E8-4F0E-9CF1-A068B49682F6}</b:Guid>
    <b:Author>
      <b:Author>
        <b:NameList>
          <b:Person>
            <b:Last>Technology</b:Last>
            <b:First>National</b:First>
            <b:Middle>Institute of Standards and</b:Middle>
          </b:Person>
        </b:NameList>
      </b:Author>
    </b:Author>
    <b:Title>Zero Trust Architecture</b:Title>
    <b:URL>https://www.nist.gov/publications/zero-trust-architecture</b:URL>
    <b:RefOrder>5</b:RefOrder>
  </b:Source>
</b:Sources>
</file>

<file path=customXml/itemProps1.xml><?xml version="1.0" encoding="utf-8"?>
<ds:datastoreItem xmlns:ds="http://schemas.openxmlformats.org/officeDocument/2006/customXml" ds:itemID="{48A42DC1-4A48-40F1-AE54-0D1E8DDB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3614</Words>
  <Characters>20601</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Security Strategy Template</dc:title>
  <dc:subject/>
  <dc:creator>Microsoft-konto</dc:creator>
  <cp:keywords/>
  <dc:description/>
  <cp:lastModifiedBy>Microsoft-konto</cp:lastModifiedBy>
  <cp:revision>5</cp:revision>
  <dcterms:created xsi:type="dcterms:W3CDTF">2021-04-09T12:11:00Z</dcterms:created>
  <dcterms:modified xsi:type="dcterms:W3CDTF">2021-04-14T09:18:00Z</dcterms:modified>
</cp:coreProperties>
</file>